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0B" w:rsidRPr="005A4825" w:rsidRDefault="006F5A0B" w:rsidP="006F5A0B">
      <w:pPr>
        <w:pStyle w:val="a7"/>
        <w:spacing w:line="500" w:lineRule="exact"/>
        <w:ind w:firstLine="602"/>
        <w:jc w:val="center"/>
        <w:rPr>
          <w:rFonts w:hAnsi="Courier New"/>
          <w:b/>
          <w:sz w:val="30"/>
          <w:szCs w:val="30"/>
        </w:rPr>
      </w:pPr>
      <w:bookmarkStart w:id="0" w:name="_Toc498452290"/>
      <w:r w:rsidRPr="005A4825">
        <w:rPr>
          <w:rFonts w:hAnsi="Courier New"/>
          <w:b/>
          <w:sz w:val="30"/>
          <w:szCs w:val="30"/>
        </w:rPr>
        <w:t>广东省人民医院</w:t>
      </w:r>
    </w:p>
    <w:p w:rsidR="006F5A0B" w:rsidRPr="005A4825" w:rsidRDefault="006F5A0B" w:rsidP="006F5A0B">
      <w:pPr>
        <w:pStyle w:val="a7"/>
        <w:spacing w:line="500" w:lineRule="exact"/>
        <w:ind w:firstLine="602"/>
        <w:jc w:val="center"/>
        <w:rPr>
          <w:rFonts w:hAnsi="Courier New"/>
          <w:sz w:val="28"/>
          <w:szCs w:val="28"/>
        </w:rPr>
      </w:pPr>
      <w:r w:rsidRPr="005A4825">
        <w:rPr>
          <w:rFonts w:hAnsi="Courier New"/>
          <w:b/>
          <w:sz w:val="30"/>
          <w:szCs w:val="30"/>
        </w:rPr>
        <w:t>基建工程零星设计服务采购邀请函</w:t>
      </w:r>
      <w:r w:rsidRPr="005A4825">
        <w:rPr>
          <w:rFonts w:hAnsi="Courier New"/>
          <w:b/>
          <w:sz w:val="30"/>
          <w:szCs w:val="30"/>
        </w:rPr>
        <w:t xml:space="preserve"> </w:t>
      </w:r>
      <w:bookmarkEnd w:id="0"/>
    </w:p>
    <w:p w:rsidR="006F5A0B" w:rsidRPr="005A4825" w:rsidRDefault="006F5A0B" w:rsidP="006F5A0B">
      <w:pPr>
        <w:tabs>
          <w:tab w:val="left" w:pos="7740"/>
        </w:tabs>
        <w:spacing w:line="560" w:lineRule="exact"/>
        <w:ind w:firstLine="420"/>
        <w:rPr>
          <w:rFonts w:ascii="仿宋" w:eastAsia="仿宋" w:hAnsi="仿宋"/>
        </w:rPr>
      </w:pPr>
      <w:r w:rsidRPr="005A4825">
        <w:rPr>
          <w:rFonts w:ascii="仿宋" w:eastAsia="仿宋" w:hAnsi="仿宋"/>
        </w:rPr>
        <w:t>我院拟以公开竞争性谈判方式采购我院基建工程零星设计服务，现发布其公告信息，欢迎符合资格条件的合作人参与。项目招标内容如下：</w:t>
      </w:r>
    </w:p>
    <w:p w:rsidR="006F5A0B" w:rsidRPr="005A4825" w:rsidRDefault="006F5A0B" w:rsidP="006F5A0B">
      <w:pPr>
        <w:numPr>
          <w:ilvl w:val="0"/>
          <w:numId w:val="1"/>
        </w:numPr>
        <w:tabs>
          <w:tab w:val="left" w:pos="7740"/>
          <w:tab w:val="left" w:pos="7740"/>
        </w:tabs>
        <w:autoSpaceDE w:val="0"/>
        <w:autoSpaceDN w:val="0"/>
        <w:spacing w:line="560" w:lineRule="exact"/>
        <w:ind w:firstLine="420"/>
        <w:rPr>
          <w:rFonts w:ascii="仿宋" w:eastAsia="仿宋" w:hAnsi="仿宋"/>
          <w:u w:val="single"/>
        </w:rPr>
      </w:pPr>
      <w:r w:rsidRPr="005A4825">
        <w:rPr>
          <w:rFonts w:ascii="仿宋" w:eastAsia="仿宋" w:hAnsi="仿宋"/>
        </w:rPr>
        <w:t>项目名称/招标编号：</w:t>
      </w:r>
      <w:bookmarkStart w:id="1" w:name="OLE_LINK1"/>
      <w:bookmarkStart w:id="2" w:name="OLE_LINK2"/>
      <w:r w:rsidRPr="005A4825">
        <w:rPr>
          <w:rFonts w:ascii="仿宋" w:eastAsia="仿宋" w:hAnsi="仿宋"/>
          <w:u w:val="single"/>
        </w:rPr>
        <w:t xml:space="preserve">　</w:t>
      </w:r>
      <w:bookmarkEnd w:id="1"/>
      <w:bookmarkEnd w:id="2"/>
      <w:r w:rsidRPr="005A4825">
        <w:rPr>
          <w:rFonts w:ascii="仿宋" w:eastAsia="仿宋" w:hAnsi="仿宋"/>
          <w:u w:val="single"/>
        </w:rPr>
        <w:t>广东省人民医院基建工程零星设计服务/GDSRMYY-20180002</w:t>
      </w:r>
    </w:p>
    <w:p w:rsidR="006F5A0B" w:rsidRPr="005A4825" w:rsidRDefault="006F5A0B" w:rsidP="006F5A0B">
      <w:pPr>
        <w:numPr>
          <w:ilvl w:val="0"/>
          <w:numId w:val="1"/>
        </w:numPr>
        <w:tabs>
          <w:tab w:val="left" w:pos="7740"/>
          <w:tab w:val="left" w:pos="7740"/>
        </w:tabs>
        <w:autoSpaceDE w:val="0"/>
        <w:autoSpaceDN w:val="0"/>
        <w:spacing w:line="560" w:lineRule="exact"/>
        <w:ind w:firstLine="420"/>
        <w:rPr>
          <w:rFonts w:ascii="仿宋" w:eastAsia="仿宋" w:hAnsi="仿宋"/>
        </w:rPr>
      </w:pPr>
      <w:r w:rsidRPr="005A4825">
        <w:rPr>
          <w:rFonts w:ascii="仿宋" w:eastAsia="仿宋" w:hAnsi="仿宋"/>
        </w:rPr>
        <w:t>项目内容</w:t>
      </w:r>
    </w:p>
    <w:p w:rsidR="006F5A0B" w:rsidRPr="005A4825" w:rsidRDefault="006F5A0B" w:rsidP="006F5A0B">
      <w:pPr>
        <w:spacing w:line="360" w:lineRule="auto"/>
        <w:jc w:val="left"/>
        <w:rPr>
          <w:rFonts w:ascii="仿宋" w:eastAsia="仿宋" w:hAnsi="仿宋"/>
          <w:b/>
        </w:rPr>
      </w:pPr>
      <w:r w:rsidRPr="005A4825">
        <w:rPr>
          <w:rFonts w:ascii="仿宋" w:eastAsia="仿宋" w:hAnsi="仿宋"/>
          <w:b/>
        </w:rPr>
        <w:t>包1：2018年全院零星设计项目</w:t>
      </w:r>
    </w:p>
    <w:p w:rsidR="006F5A0B" w:rsidRPr="005A4825" w:rsidRDefault="006F5A0B" w:rsidP="006F5A0B">
      <w:pPr>
        <w:spacing w:line="360" w:lineRule="auto"/>
        <w:jc w:val="left"/>
        <w:rPr>
          <w:rFonts w:ascii="仿宋" w:eastAsia="仿宋" w:hAnsi="仿宋"/>
        </w:rPr>
      </w:pPr>
      <w:r w:rsidRPr="005A4825">
        <w:rPr>
          <w:rFonts w:ascii="仿宋" w:eastAsia="仿宋" w:hAnsi="仿宋"/>
        </w:rPr>
        <w:t>表1</w:t>
      </w:r>
    </w:p>
    <w:tbl>
      <w:tblPr>
        <w:tblStyle w:val="a6"/>
        <w:tblW w:w="8522" w:type="dxa"/>
        <w:jc w:val="center"/>
        <w:tblLayout w:type="fixed"/>
        <w:tblLook w:val="04A0"/>
      </w:tblPr>
      <w:tblGrid>
        <w:gridCol w:w="427"/>
        <w:gridCol w:w="3083"/>
        <w:gridCol w:w="1276"/>
        <w:gridCol w:w="1134"/>
        <w:gridCol w:w="992"/>
        <w:gridCol w:w="1610"/>
      </w:tblGrid>
      <w:tr w:rsidR="006F5A0B" w:rsidRPr="005A4825" w:rsidTr="00971F22">
        <w:trPr>
          <w:jc w:val="center"/>
        </w:trPr>
        <w:tc>
          <w:tcPr>
            <w:tcW w:w="427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 w:rsidRPr="005A4825">
              <w:rPr>
                <w:rFonts w:ascii="仿宋" w:eastAsia="仿宋" w:hAnsi="仿宋"/>
                <w:b/>
              </w:rPr>
              <w:t>序号</w:t>
            </w:r>
          </w:p>
        </w:tc>
        <w:tc>
          <w:tcPr>
            <w:tcW w:w="3083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 w:rsidRPr="005A4825">
              <w:rPr>
                <w:rFonts w:ascii="仿宋" w:eastAsia="仿宋" w:hAnsi="仿宋"/>
                <w:b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 w:rsidRPr="005A4825">
              <w:rPr>
                <w:rFonts w:ascii="仿宋" w:eastAsia="仿宋" w:hAnsi="仿宋"/>
                <w:b/>
              </w:rPr>
              <w:t>工程预</w:t>
            </w:r>
          </w:p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 w:rsidRPr="005A4825">
              <w:rPr>
                <w:rFonts w:ascii="仿宋" w:eastAsia="仿宋" w:hAnsi="仿宋"/>
                <w:b/>
              </w:rPr>
              <w:t>估金额</w:t>
            </w:r>
          </w:p>
        </w:tc>
        <w:tc>
          <w:tcPr>
            <w:tcW w:w="1134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 w:rsidRPr="005A4825">
              <w:rPr>
                <w:rFonts w:ascii="仿宋" w:eastAsia="仿宋" w:hAnsi="仿宋"/>
                <w:b/>
              </w:rPr>
              <w:t>建筑面积（㎡）</w:t>
            </w:r>
          </w:p>
        </w:tc>
        <w:tc>
          <w:tcPr>
            <w:tcW w:w="992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 w:rsidRPr="005A4825">
              <w:rPr>
                <w:rFonts w:ascii="仿宋" w:eastAsia="仿宋" w:hAnsi="仿宋"/>
                <w:b/>
              </w:rPr>
              <w:t>设计费报价</w:t>
            </w:r>
          </w:p>
        </w:tc>
        <w:tc>
          <w:tcPr>
            <w:tcW w:w="1610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 w:rsidRPr="005A4825">
              <w:rPr>
                <w:rFonts w:ascii="仿宋" w:eastAsia="仿宋" w:hAnsi="仿宋"/>
                <w:b/>
              </w:rPr>
              <w:t>备注</w:t>
            </w:r>
          </w:p>
        </w:tc>
      </w:tr>
      <w:tr w:rsidR="006F5A0B" w:rsidRPr="005A4825" w:rsidTr="00971F22">
        <w:trPr>
          <w:trHeight w:val="779"/>
          <w:jc w:val="center"/>
        </w:trPr>
        <w:tc>
          <w:tcPr>
            <w:tcW w:w="427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 w:rsidRPr="005A4825">
              <w:rPr>
                <w:rFonts w:ascii="仿宋" w:eastAsia="仿宋" w:hAnsi="仿宋"/>
                <w:b/>
              </w:rPr>
              <w:t>1</w:t>
            </w:r>
          </w:p>
        </w:tc>
        <w:tc>
          <w:tcPr>
            <w:tcW w:w="3083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信息容灾机房建设</w:t>
            </w:r>
          </w:p>
        </w:tc>
        <w:tc>
          <w:tcPr>
            <w:tcW w:w="1276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380万</w:t>
            </w:r>
          </w:p>
        </w:tc>
        <w:tc>
          <w:tcPr>
            <w:tcW w:w="1134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100</w:t>
            </w:r>
          </w:p>
        </w:tc>
        <w:tc>
          <w:tcPr>
            <w:tcW w:w="992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10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改造机房</w:t>
            </w:r>
          </w:p>
        </w:tc>
      </w:tr>
      <w:tr w:rsidR="006F5A0B" w:rsidRPr="005A4825" w:rsidTr="00971F22">
        <w:trPr>
          <w:trHeight w:val="691"/>
          <w:jc w:val="center"/>
        </w:trPr>
        <w:tc>
          <w:tcPr>
            <w:tcW w:w="427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 w:rsidRPr="005A4825">
              <w:rPr>
                <w:rFonts w:ascii="仿宋" w:eastAsia="仿宋" w:hAnsi="仿宋"/>
                <w:b/>
              </w:rPr>
              <w:t>2</w:t>
            </w:r>
          </w:p>
        </w:tc>
        <w:tc>
          <w:tcPr>
            <w:tcW w:w="3083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科教楼排污管道改造</w:t>
            </w:r>
          </w:p>
        </w:tc>
        <w:tc>
          <w:tcPr>
            <w:tcW w:w="1276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14万</w:t>
            </w:r>
          </w:p>
        </w:tc>
        <w:tc>
          <w:tcPr>
            <w:tcW w:w="1134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/</w:t>
            </w:r>
          </w:p>
        </w:tc>
        <w:tc>
          <w:tcPr>
            <w:tcW w:w="992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10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旧管改造</w:t>
            </w:r>
          </w:p>
        </w:tc>
      </w:tr>
      <w:tr w:rsidR="006F5A0B" w:rsidRPr="005A4825" w:rsidTr="00971F22">
        <w:trPr>
          <w:trHeight w:val="701"/>
          <w:jc w:val="center"/>
        </w:trPr>
        <w:tc>
          <w:tcPr>
            <w:tcW w:w="427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 w:rsidRPr="005A4825">
              <w:rPr>
                <w:rFonts w:ascii="仿宋" w:eastAsia="仿宋" w:hAnsi="仿宋"/>
                <w:b/>
              </w:rPr>
              <w:t>3</w:t>
            </w:r>
          </w:p>
        </w:tc>
        <w:tc>
          <w:tcPr>
            <w:tcW w:w="3083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平洲分子病理实验室改造</w:t>
            </w:r>
          </w:p>
        </w:tc>
        <w:tc>
          <w:tcPr>
            <w:tcW w:w="1276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412.5万</w:t>
            </w:r>
          </w:p>
        </w:tc>
        <w:tc>
          <w:tcPr>
            <w:tcW w:w="1134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1500</w:t>
            </w:r>
          </w:p>
        </w:tc>
        <w:tc>
          <w:tcPr>
            <w:tcW w:w="992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10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改造实验室</w:t>
            </w:r>
          </w:p>
        </w:tc>
      </w:tr>
      <w:tr w:rsidR="006F5A0B" w:rsidRPr="005A4825" w:rsidTr="00971F22">
        <w:trPr>
          <w:trHeight w:val="696"/>
          <w:jc w:val="center"/>
        </w:trPr>
        <w:tc>
          <w:tcPr>
            <w:tcW w:w="427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 w:rsidRPr="005A4825">
              <w:rPr>
                <w:rFonts w:ascii="仿宋" w:eastAsia="仿宋" w:hAnsi="仿宋"/>
                <w:b/>
              </w:rPr>
              <w:t>4</w:t>
            </w:r>
          </w:p>
        </w:tc>
        <w:tc>
          <w:tcPr>
            <w:tcW w:w="3083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惠福分院局部调整改造</w:t>
            </w:r>
          </w:p>
        </w:tc>
        <w:tc>
          <w:tcPr>
            <w:tcW w:w="1276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100万</w:t>
            </w:r>
          </w:p>
        </w:tc>
        <w:tc>
          <w:tcPr>
            <w:tcW w:w="1134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1000</w:t>
            </w:r>
          </w:p>
        </w:tc>
        <w:tc>
          <w:tcPr>
            <w:tcW w:w="992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10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翻新改造</w:t>
            </w:r>
          </w:p>
        </w:tc>
      </w:tr>
      <w:tr w:rsidR="006F5A0B" w:rsidRPr="005A4825" w:rsidTr="00971F22">
        <w:trPr>
          <w:trHeight w:val="688"/>
          <w:jc w:val="center"/>
        </w:trPr>
        <w:tc>
          <w:tcPr>
            <w:tcW w:w="427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 w:rsidRPr="005A4825">
              <w:rPr>
                <w:rFonts w:ascii="仿宋" w:eastAsia="仿宋" w:hAnsi="仿宋"/>
                <w:b/>
              </w:rPr>
              <w:t>5</w:t>
            </w:r>
          </w:p>
        </w:tc>
        <w:tc>
          <w:tcPr>
            <w:tcW w:w="3083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东病区2号楼MRI机房建设</w:t>
            </w:r>
          </w:p>
        </w:tc>
        <w:tc>
          <w:tcPr>
            <w:tcW w:w="1276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220万</w:t>
            </w:r>
          </w:p>
        </w:tc>
        <w:tc>
          <w:tcPr>
            <w:tcW w:w="1134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100</w:t>
            </w:r>
          </w:p>
        </w:tc>
        <w:tc>
          <w:tcPr>
            <w:tcW w:w="992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10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改造机房</w:t>
            </w:r>
          </w:p>
        </w:tc>
      </w:tr>
      <w:tr w:rsidR="006F5A0B" w:rsidRPr="005A4825" w:rsidTr="00971F22">
        <w:trPr>
          <w:trHeight w:val="688"/>
          <w:jc w:val="center"/>
        </w:trPr>
        <w:tc>
          <w:tcPr>
            <w:tcW w:w="427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 w:rsidRPr="005A4825">
              <w:rPr>
                <w:rFonts w:ascii="仿宋" w:eastAsia="仿宋" w:hAnsi="仿宋"/>
                <w:b/>
              </w:rPr>
              <w:t>6</w:t>
            </w:r>
          </w:p>
        </w:tc>
        <w:tc>
          <w:tcPr>
            <w:tcW w:w="3083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东病区2号楼CT机房建设</w:t>
            </w:r>
          </w:p>
        </w:tc>
        <w:tc>
          <w:tcPr>
            <w:tcW w:w="1276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110万</w:t>
            </w:r>
          </w:p>
        </w:tc>
        <w:tc>
          <w:tcPr>
            <w:tcW w:w="1134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60</w:t>
            </w:r>
          </w:p>
        </w:tc>
        <w:tc>
          <w:tcPr>
            <w:tcW w:w="992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10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改造机房</w:t>
            </w:r>
          </w:p>
        </w:tc>
      </w:tr>
      <w:tr w:rsidR="006F5A0B" w:rsidRPr="005A4825" w:rsidTr="00971F22">
        <w:trPr>
          <w:trHeight w:val="688"/>
          <w:jc w:val="center"/>
        </w:trPr>
        <w:tc>
          <w:tcPr>
            <w:tcW w:w="427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 w:rsidRPr="005A4825">
              <w:rPr>
                <w:rFonts w:ascii="仿宋" w:eastAsia="仿宋" w:hAnsi="仿宋"/>
                <w:b/>
              </w:rPr>
              <w:t>7</w:t>
            </w:r>
          </w:p>
        </w:tc>
        <w:tc>
          <w:tcPr>
            <w:tcW w:w="3083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东东病区1号楼MR机房改造</w:t>
            </w:r>
          </w:p>
        </w:tc>
        <w:tc>
          <w:tcPr>
            <w:tcW w:w="1276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135万</w:t>
            </w:r>
          </w:p>
        </w:tc>
        <w:tc>
          <w:tcPr>
            <w:tcW w:w="1134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60</w:t>
            </w:r>
          </w:p>
        </w:tc>
        <w:tc>
          <w:tcPr>
            <w:tcW w:w="992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10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改造机房</w:t>
            </w:r>
          </w:p>
        </w:tc>
      </w:tr>
      <w:tr w:rsidR="006F5A0B" w:rsidRPr="005A4825" w:rsidTr="00971F22">
        <w:trPr>
          <w:trHeight w:val="571"/>
          <w:jc w:val="center"/>
        </w:trPr>
        <w:tc>
          <w:tcPr>
            <w:tcW w:w="3510" w:type="dxa"/>
            <w:gridSpan w:val="2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 w:rsidRPr="005A4825">
              <w:rPr>
                <w:rFonts w:ascii="仿宋" w:eastAsia="仿宋" w:hAnsi="仿宋"/>
                <w:b/>
              </w:rPr>
              <w:t>合计</w:t>
            </w:r>
          </w:p>
        </w:tc>
        <w:tc>
          <w:tcPr>
            <w:tcW w:w="1276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10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</w:tbl>
    <w:p w:rsidR="006F5A0B" w:rsidRPr="005A4825" w:rsidRDefault="006F5A0B" w:rsidP="006F5A0B">
      <w:pPr>
        <w:spacing w:line="360" w:lineRule="auto"/>
        <w:rPr>
          <w:rFonts w:ascii="仿宋" w:eastAsia="仿宋" w:hAnsi="仿宋"/>
        </w:rPr>
      </w:pPr>
      <w:r w:rsidRPr="005A4825">
        <w:rPr>
          <w:rFonts w:ascii="仿宋" w:eastAsia="仿宋" w:hAnsi="仿宋"/>
        </w:rPr>
        <w:t>表2</w:t>
      </w:r>
    </w:p>
    <w:tbl>
      <w:tblPr>
        <w:tblW w:w="8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693"/>
        <w:gridCol w:w="2268"/>
        <w:gridCol w:w="1388"/>
        <w:gridCol w:w="1467"/>
      </w:tblGrid>
      <w:tr w:rsidR="006F5A0B" w:rsidRPr="005A4825" w:rsidTr="00971F22">
        <w:trPr>
          <w:trHeight w:val="454"/>
          <w:jc w:val="center"/>
        </w:trPr>
        <w:tc>
          <w:tcPr>
            <w:tcW w:w="851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序号</w:t>
            </w:r>
          </w:p>
        </w:tc>
        <w:tc>
          <w:tcPr>
            <w:tcW w:w="2693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工程造价总额（万元）</w:t>
            </w:r>
          </w:p>
        </w:tc>
        <w:tc>
          <w:tcPr>
            <w:tcW w:w="2268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计算费率（最高限价）</w:t>
            </w:r>
          </w:p>
        </w:tc>
        <w:tc>
          <w:tcPr>
            <w:tcW w:w="1388" w:type="dxa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投标费率</w:t>
            </w:r>
          </w:p>
        </w:tc>
        <w:tc>
          <w:tcPr>
            <w:tcW w:w="1467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备注</w:t>
            </w:r>
          </w:p>
        </w:tc>
      </w:tr>
      <w:tr w:rsidR="006F5A0B" w:rsidRPr="005A4825" w:rsidTr="00971F22">
        <w:trPr>
          <w:trHeight w:val="454"/>
          <w:jc w:val="center"/>
        </w:trPr>
        <w:tc>
          <w:tcPr>
            <w:tcW w:w="851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1</w:t>
            </w:r>
          </w:p>
        </w:tc>
        <w:tc>
          <w:tcPr>
            <w:tcW w:w="2693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200以下</w:t>
            </w:r>
          </w:p>
        </w:tc>
        <w:tc>
          <w:tcPr>
            <w:tcW w:w="2268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4.5%</w:t>
            </w:r>
          </w:p>
        </w:tc>
        <w:tc>
          <w:tcPr>
            <w:tcW w:w="1388" w:type="dxa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67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第一档</w:t>
            </w:r>
          </w:p>
        </w:tc>
      </w:tr>
      <w:tr w:rsidR="006F5A0B" w:rsidRPr="005A4825" w:rsidTr="00971F22">
        <w:trPr>
          <w:trHeight w:val="213"/>
          <w:jc w:val="center"/>
        </w:trPr>
        <w:tc>
          <w:tcPr>
            <w:tcW w:w="851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2</w:t>
            </w:r>
          </w:p>
        </w:tc>
        <w:tc>
          <w:tcPr>
            <w:tcW w:w="2693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200至800</w:t>
            </w:r>
          </w:p>
        </w:tc>
        <w:tc>
          <w:tcPr>
            <w:tcW w:w="2268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4%</w:t>
            </w:r>
          </w:p>
        </w:tc>
        <w:tc>
          <w:tcPr>
            <w:tcW w:w="1388" w:type="dxa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67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第二档</w:t>
            </w:r>
          </w:p>
        </w:tc>
      </w:tr>
      <w:tr w:rsidR="006F5A0B" w:rsidRPr="005A4825" w:rsidTr="00971F22">
        <w:trPr>
          <w:trHeight w:val="213"/>
          <w:jc w:val="center"/>
        </w:trPr>
        <w:tc>
          <w:tcPr>
            <w:tcW w:w="851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4</w:t>
            </w:r>
          </w:p>
        </w:tc>
        <w:tc>
          <w:tcPr>
            <w:tcW w:w="2693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800至1400</w:t>
            </w:r>
          </w:p>
        </w:tc>
        <w:tc>
          <w:tcPr>
            <w:tcW w:w="2268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3.5%</w:t>
            </w:r>
          </w:p>
        </w:tc>
        <w:tc>
          <w:tcPr>
            <w:tcW w:w="1388" w:type="dxa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67" w:type="dxa"/>
            <w:vAlign w:val="center"/>
          </w:tcPr>
          <w:p w:rsidR="006F5A0B" w:rsidRPr="005A4825" w:rsidRDefault="006F5A0B" w:rsidP="00971F2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第三档</w:t>
            </w:r>
          </w:p>
        </w:tc>
      </w:tr>
    </w:tbl>
    <w:p w:rsidR="006F5A0B" w:rsidRPr="005A4825" w:rsidRDefault="006F5A0B" w:rsidP="006F5A0B">
      <w:pPr>
        <w:spacing w:line="360" w:lineRule="auto"/>
        <w:rPr>
          <w:rFonts w:ascii="仿宋" w:eastAsia="仿宋" w:hAnsi="仿宋"/>
        </w:rPr>
      </w:pPr>
      <w:r w:rsidRPr="005A4825">
        <w:rPr>
          <w:rFonts w:ascii="仿宋" w:eastAsia="仿宋" w:hAnsi="仿宋"/>
        </w:rPr>
        <w:t>注：</w:t>
      </w:r>
    </w:p>
    <w:p w:rsidR="006F5A0B" w:rsidRPr="005A4825" w:rsidRDefault="006F5A0B" w:rsidP="006F5A0B">
      <w:pPr>
        <w:spacing w:line="360" w:lineRule="auto"/>
        <w:rPr>
          <w:rFonts w:ascii="仿宋" w:eastAsia="仿宋" w:hAnsi="仿宋"/>
        </w:rPr>
      </w:pPr>
      <w:r w:rsidRPr="005A4825">
        <w:rPr>
          <w:rFonts w:ascii="仿宋" w:eastAsia="仿宋" w:hAnsi="仿宋"/>
        </w:rPr>
        <w:t>1.以上项目造价为预估价，面积可能存在20%左右差，可按工程实际结算价结算；</w:t>
      </w:r>
    </w:p>
    <w:p w:rsidR="006F5A0B" w:rsidRPr="005A4825" w:rsidRDefault="006F5A0B" w:rsidP="006F5A0B">
      <w:pPr>
        <w:spacing w:line="360" w:lineRule="auto"/>
        <w:rPr>
          <w:rFonts w:ascii="仿宋" w:eastAsia="仿宋" w:hAnsi="仿宋"/>
        </w:rPr>
      </w:pPr>
      <w:r w:rsidRPr="005A4825">
        <w:rPr>
          <w:rFonts w:ascii="仿宋" w:eastAsia="仿宋" w:hAnsi="仿宋"/>
        </w:rPr>
        <w:lastRenderedPageBreak/>
        <w:t>2.请按照上表2报三档费率，并根据投标费率对单项工程设计费进行报价，最后汇总总价；</w:t>
      </w:r>
    </w:p>
    <w:p w:rsidR="006F5A0B" w:rsidRPr="005A4825" w:rsidRDefault="006F5A0B" w:rsidP="006F5A0B">
      <w:pPr>
        <w:spacing w:line="360" w:lineRule="auto"/>
        <w:rPr>
          <w:rFonts w:ascii="仿宋" w:eastAsia="仿宋" w:hAnsi="仿宋"/>
          <w:b/>
        </w:rPr>
      </w:pPr>
      <w:r w:rsidRPr="005A4825">
        <w:rPr>
          <w:rFonts w:ascii="仿宋" w:eastAsia="仿宋" w:hAnsi="仿宋"/>
          <w:b/>
        </w:rPr>
        <w:t>包2：全院建筑电子平面图绘制服务项目</w:t>
      </w:r>
    </w:p>
    <w:p w:rsidR="006F5A0B" w:rsidRPr="005A4825" w:rsidRDefault="006F5A0B" w:rsidP="006F5A0B">
      <w:pPr>
        <w:spacing w:line="360" w:lineRule="auto"/>
        <w:rPr>
          <w:rFonts w:ascii="仿宋" w:eastAsia="仿宋" w:hAnsi="仿宋"/>
        </w:rPr>
      </w:pPr>
      <w:r w:rsidRPr="005A4825">
        <w:rPr>
          <w:rFonts w:ascii="仿宋" w:eastAsia="仿宋" w:hAnsi="仿宋"/>
        </w:rPr>
        <w:t>该项目需要对我院10栋楼，总建筑面积约21万平方米的平面图进行梳理绘制CAD电子平面图，要求符合建筑现状。</w:t>
      </w:r>
    </w:p>
    <w:p w:rsidR="006F5A0B" w:rsidRPr="005A4825" w:rsidRDefault="006F5A0B" w:rsidP="006F5A0B">
      <w:pPr>
        <w:spacing w:line="360" w:lineRule="auto"/>
        <w:rPr>
          <w:rFonts w:ascii="仿宋" w:eastAsia="仿宋" w:hAnsi="仿宋"/>
        </w:rPr>
      </w:pPr>
      <w:r w:rsidRPr="005A4825">
        <w:rPr>
          <w:rFonts w:ascii="仿宋" w:eastAsia="仿宋" w:hAnsi="仿宋"/>
        </w:rPr>
        <w:t>包含：</w:t>
      </w:r>
    </w:p>
    <w:tbl>
      <w:tblPr>
        <w:tblW w:w="8237" w:type="dxa"/>
        <w:tblInd w:w="93" w:type="dxa"/>
        <w:tblLayout w:type="fixed"/>
        <w:tblLook w:val="04A0"/>
      </w:tblPr>
      <w:tblGrid>
        <w:gridCol w:w="866"/>
        <w:gridCol w:w="1984"/>
        <w:gridCol w:w="1560"/>
        <w:gridCol w:w="1134"/>
        <w:gridCol w:w="1134"/>
        <w:gridCol w:w="1559"/>
      </w:tblGrid>
      <w:tr w:rsidR="006F5A0B" w:rsidRPr="005A4825" w:rsidTr="00971F22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  <w:b/>
              </w:rPr>
            </w:pPr>
            <w:r w:rsidRPr="005A4825">
              <w:rPr>
                <w:rFonts w:ascii="仿宋" w:eastAsia="仿宋" w:hAnsi="仿宋"/>
                <w:b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  <w:b/>
              </w:rPr>
            </w:pPr>
            <w:r w:rsidRPr="005A4825">
              <w:rPr>
                <w:rFonts w:ascii="仿宋" w:eastAsia="仿宋" w:hAnsi="仿宋"/>
                <w:b/>
              </w:rPr>
              <w:t>建筑名称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  <w:b/>
              </w:rPr>
            </w:pPr>
            <w:r w:rsidRPr="005A4825">
              <w:rPr>
                <w:rFonts w:ascii="仿宋" w:eastAsia="仿宋" w:hAnsi="仿宋"/>
                <w:b/>
              </w:rPr>
              <w:t>建筑面积M</w:t>
            </w:r>
            <w:r w:rsidRPr="005A4825">
              <w:rPr>
                <w:rFonts w:ascii="仿宋" w:eastAsia="仿宋" w:hAnsi="仿宋"/>
                <w:b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  <w:b/>
              </w:rPr>
            </w:pPr>
            <w:r w:rsidRPr="005A4825">
              <w:rPr>
                <w:rFonts w:ascii="仿宋" w:eastAsia="仿宋" w:hAnsi="仿宋"/>
                <w:b/>
              </w:rPr>
              <w:t>建造年代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  <w:b/>
              </w:rPr>
            </w:pPr>
            <w:r w:rsidRPr="005A4825">
              <w:rPr>
                <w:rFonts w:ascii="仿宋" w:eastAsia="仿宋" w:hAnsi="仿宋"/>
                <w:b/>
              </w:rPr>
              <w:t>建筑</w:t>
            </w:r>
          </w:p>
          <w:p w:rsidR="006F5A0B" w:rsidRPr="005A4825" w:rsidRDefault="006F5A0B" w:rsidP="00971F22">
            <w:pPr>
              <w:jc w:val="center"/>
              <w:rPr>
                <w:rFonts w:ascii="仿宋" w:hAnsi="宋体"/>
                <w:b/>
              </w:rPr>
            </w:pPr>
            <w:r w:rsidRPr="005A4825">
              <w:rPr>
                <w:rFonts w:ascii="仿宋" w:eastAsia="仿宋" w:hAnsi="仿宋"/>
                <w:b/>
              </w:rPr>
              <w:t>层数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  <w:b/>
              </w:rPr>
            </w:pPr>
            <w:r w:rsidRPr="005A4825">
              <w:rPr>
                <w:rFonts w:ascii="仿宋" w:eastAsia="仿宋" w:hAnsi="仿宋"/>
                <w:b/>
              </w:rPr>
              <w:t>报价</w:t>
            </w:r>
          </w:p>
        </w:tc>
      </w:tr>
      <w:tr w:rsidR="006F5A0B" w:rsidRPr="005A4825" w:rsidTr="00971F22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门诊住院楼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84581.1652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6F5A0B" w:rsidRPr="005A4825" w:rsidTr="00971F22">
        <w:trPr>
          <w:trHeight w:val="46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英东楼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20790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6F5A0B" w:rsidRPr="005A4825" w:rsidTr="00971F22">
        <w:trPr>
          <w:trHeight w:val="4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导管中心楼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1379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A0B" w:rsidRPr="005A4825" w:rsidRDefault="006F5A0B" w:rsidP="00971F22"/>
        </w:tc>
      </w:tr>
      <w:tr w:rsidR="006F5A0B" w:rsidRPr="005A4825" w:rsidTr="00971F22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伟伦楼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19051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</w:p>
        </w:tc>
      </w:tr>
      <w:tr w:rsidR="006F5A0B" w:rsidRPr="005A4825" w:rsidTr="00971F22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行政楼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9880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</w:p>
        </w:tc>
      </w:tr>
      <w:tr w:rsidR="006F5A0B" w:rsidRPr="005A4825" w:rsidTr="00971F22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职工餐厅楼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2322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</w:p>
        </w:tc>
      </w:tr>
      <w:tr w:rsidR="006F5A0B" w:rsidRPr="005A4825" w:rsidTr="00971F22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高 压 氧 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6F5A0B" w:rsidRPr="005A4825" w:rsidTr="00971F22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保健楼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24135.3904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</w:p>
        </w:tc>
      </w:tr>
      <w:tr w:rsidR="006F5A0B" w:rsidRPr="005A4825" w:rsidTr="00971F22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综合楼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16242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1984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6F5A0B" w:rsidRPr="005A4825" w:rsidTr="00971F22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办公楼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7356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6F5A0B" w:rsidRPr="005A4825" w:rsidTr="00971F22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惠福门诊楼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hAnsi="宋体"/>
              </w:rPr>
            </w:pPr>
            <w:r w:rsidRPr="005A4825">
              <w:rPr>
                <w:rFonts w:ascii="仿宋" w:eastAsia="仿宋" w:hAnsi="仿宋"/>
              </w:rPr>
              <w:t>23600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eastAsia="仿宋" w:hAnsi="仿宋"/>
              </w:rPr>
            </w:pPr>
            <w:r w:rsidRPr="005A4825">
              <w:rPr>
                <w:rFonts w:ascii="仿宋" w:eastAsia="仿宋" w:hAnsi="仿宋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A0B" w:rsidRPr="005A4825" w:rsidRDefault="006F5A0B" w:rsidP="00971F22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6F5A0B" w:rsidRPr="005A4825" w:rsidRDefault="006F5A0B" w:rsidP="006F5A0B">
      <w:pPr>
        <w:spacing w:line="360" w:lineRule="auto"/>
        <w:rPr>
          <w:rFonts w:ascii="仿宋" w:eastAsia="仿宋" w:hAnsi="仿宋"/>
        </w:rPr>
      </w:pPr>
      <w:r w:rsidRPr="005A4825">
        <w:rPr>
          <w:rFonts w:ascii="仿宋" w:eastAsia="仿宋" w:hAnsi="仿宋"/>
        </w:rPr>
        <w:t>注：</w:t>
      </w:r>
    </w:p>
    <w:p w:rsidR="006F5A0B" w:rsidRPr="005A4825" w:rsidRDefault="006F5A0B" w:rsidP="006F5A0B">
      <w:pPr>
        <w:spacing w:line="360" w:lineRule="auto"/>
        <w:rPr>
          <w:rFonts w:ascii="仿宋" w:eastAsia="仿宋" w:hAnsi="仿宋"/>
        </w:rPr>
      </w:pPr>
      <w:r w:rsidRPr="005A4825">
        <w:rPr>
          <w:rFonts w:ascii="仿宋" w:eastAsia="仿宋" w:hAnsi="仿宋"/>
        </w:rPr>
        <w:t>1.现每栋楼均有CAD电子图，甲方会尽可能提供近年改造平面图作为绘图基础；</w:t>
      </w:r>
    </w:p>
    <w:p w:rsidR="006F5A0B" w:rsidRPr="005A4825" w:rsidRDefault="006F5A0B" w:rsidP="006F5A0B">
      <w:pPr>
        <w:spacing w:line="360" w:lineRule="auto"/>
        <w:rPr>
          <w:rFonts w:ascii="仿宋" w:eastAsia="仿宋" w:hAnsi="仿宋"/>
        </w:rPr>
      </w:pPr>
      <w:r w:rsidRPr="005A4825">
        <w:rPr>
          <w:rFonts w:ascii="仿宋" w:eastAsia="仿宋" w:hAnsi="仿宋"/>
        </w:rPr>
        <w:t>2.请对该服务项目进行报价并提供计费依据；</w:t>
      </w:r>
    </w:p>
    <w:p w:rsidR="006F5A0B" w:rsidRPr="005A4825" w:rsidRDefault="006F5A0B" w:rsidP="006F5A0B">
      <w:pPr>
        <w:tabs>
          <w:tab w:val="left" w:pos="7740"/>
        </w:tabs>
        <w:autoSpaceDE w:val="0"/>
        <w:autoSpaceDN w:val="0"/>
        <w:spacing w:line="560" w:lineRule="exact"/>
        <w:ind w:firstLine="420"/>
        <w:rPr>
          <w:rFonts w:ascii="仿宋" w:eastAsia="仿宋" w:hAnsi="仿宋"/>
        </w:rPr>
      </w:pPr>
      <w:r w:rsidRPr="005A4825">
        <w:rPr>
          <w:rFonts w:ascii="仿宋" w:eastAsia="仿宋" w:hAnsi="仿宋"/>
        </w:rPr>
        <w:t>详细技术规范请参阅用户需求书，合作人对本项目的包1及包2分别报价，招标人将对包1及包2分开评标；包1预算价为48万元；包2预算价为20万元；【最终的合同价格以医院审计意见为准】。</w:t>
      </w:r>
    </w:p>
    <w:p w:rsidR="006F5A0B" w:rsidRPr="005A4825" w:rsidRDefault="006F5A0B" w:rsidP="006F5A0B">
      <w:pPr>
        <w:numPr>
          <w:ilvl w:val="0"/>
          <w:numId w:val="1"/>
        </w:numPr>
        <w:tabs>
          <w:tab w:val="left" w:pos="7740"/>
          <w:tab w:val="left" w:pos="7740"/>
        </w:tabs>
        <w:autoSpaceDE w:val="0"/>
        <w:autoSpaceDN w:val="0"/>
        <w:spacing w:line="560" w:lineRule="exact"/>
        <w:ind w:firstLine="420"/>
        <w:rPr>
          <w:rFonts w:ascii="仿宋" w:eastAsia="仿宋" w:hAnsi="仿宋"/>
        </w:rPr>
      </w:pPr>
      <w:r w:rsidRPr="005A4825">
        <w:rPr>
          <w:rFonts w:ascii="仿宋" w:eastAsia="仿宋" w:hAnsi="仿宋"/>
        </w:rPr>
        <w:t>合作人资格</w:t>
      </w:r>
    </w:p>
    <w:p w:rsidR="006F5A0B" w:rsidRPr="005A4825" w:rsidRDefault="006F5A0B" w:rsidP="006F5A0B">
      <w:pPr>
        <w:pStyle w:val="a5"/>
        <w:tabs>
          <w:tab w:val="left" w:pos="6120"/>
        </w:tabs>
        <w:autoSpaceDE w:val="0"/>
        <w:autoSpaceDN w:val="0"/>
        <w:spacing w:line="360" w:lineRule="auto"/>
        <w:ind w:firstLine="0"/>
        <w:rPr>
          <w:rFonts w:ascii="仿宋" w:eastAsia="仿宋" w:hAnsi="仿宋"/>
        </w:rPr>
      </w:pPr>
      <w:r w:rsidRPr="005A4825">
        <w:rPr>
          <w:rFonts w:ascii="仿宋" w:eastAsia="仿宋" w:hAnsi="仿宋"/>
        </w:rPr>
        <w:t xml:space="preserve">  1、合作人必须是来自中华人民共和国（以下简称“合格来源国”）的公司企业法人。</w:t>
      </w:r>
    </w:p>
    <w:p w:rsidR="006F5A0B" w:rsidRPr="005A4825" w:rsidRDefault="006F5A0B" w:rsidP="006F5A0B">
      <w:pPr>
        <w:pStyle w:val="a5"/>
        <w:autoSpaceDE w:val="0"/>
        <w:autoSpaceDN w:val="0"/>
        <w:spacing w:line="360" w:lineRule="auto"/>
        <w:ind w:firstLine="0"/>
        <w:rPr>
          <w:rFonts w:ascii="仿宋" w:eastAsia="仿宋" w:hAnsi="仿宋"/>
        </w:rPr>
      </w:pPr>
      <w:r w:rsidRPr="005A4825">
        <w:rPr>
          <w:rFonts w:ascii="仿宋" w:eastAsia="仿宋" w:hAnsi="仿宋"/>
        </w:rPr>
        <w:t xml:space="preserve">  2、合作人只允许为独立法人，不接受联合投标体投标；</w:t>
      </w:r>
    </w:p>
    <w:p w:rsidR="006F5A0B" w:rsidRPr="005A4825" w:rsidRDefault="006F5A0B" w:rsidP="006F5A0B">
      <w:pPr>
        <w:pStyle w:val="a5"/>
        <w:autoSpaceDE w:val="0"/>
        <w:autoSpaceDN w:val="0"/>
        <w:spacing w:line="360" w:lineRule="auto"/>
        <w:ind w:firstLine="0"/>
        <w:rPr>
          <w:rFonts w:ascii="仿宋" w:eastAsia="仿宋" w:hAnsi="仿宋"/>
        </w:rPr>
      </w:pPr>
      <w:r w:rsidRPr="005A4825">
        <w:rPr>
          <w:rFonts w:ascii="仿宋" w:eastAsia="仿宋" w:hAnsi="仿宋"/>
        </w:rPr>
        <w:t xml:space="preserve">  3、合作人不得转包，分包、外包投标标的主体；</w:t>
      </w:r>
    </w:p>
    <w:p w:rsidR="006F5A0B" w:rsidRPr="005A4825" w:rsidRDefault="006F5A0B" w:rsidP="006F5A0B">
      <w:pPr>
        <w:pStyle w:val="a5"/>
        <w:autoSpaceDE w:val="0"/>
        <w:autoSpaceDN w:val="0"/>
        <w:spacing w:line="360" w:lineRule="auto"/>
        <w:ind w:firstLine="0"/>
        <w:rPr>
          <w:rFonts w:ascii="仿宋" w:eastAsia="仿宋" w:hAnsi="仿宋"/>
        </w:rPr>
      </w:pPr>
      <w:r w:rsidRPr="005A4825">
        <w:rPr>
          <w:rFonts w:ascii="仿宋" w:eastAsia="仿宋" w:hAnsi="仿宋"/>
        </w:rPr>
        <w:lastRenderedPageBreak/>
        <w:t xml:space="preserve">  4、合作人最低须具备工程设计行业或专业乙级及以上资质。</w:t>
      </w:r>
    </w:p>
    <w:p w:rsidR="006F5A0B" w:rsidRPr="005A4825" w:rsidRDefault="006F5A0B" w:rsidP="006F5A0B">
      <w:pPr>
        <w:pStyle w:val="a5"/>
        <w:tabs>
          <w:tab w:val="left" w:pos="7740"/>
        </w:tabs>
        <w:autoSpaceDE w:val="0"/>
        <w:autoSpaceDN w:val="0"/>
        <w:spacing w:line="360" w:lineRule="auto"/>
        <w:ind w:firstLine="0"/>
        <w:rPr>
          <w:rFonts w:ascii="仿宋" w:eastAsia="仿宋" w:hAnsi="仿宋"/>
        </w:rPr>
      </w:pPr>
      <w:r w:rsidRPr="005A4825">
        <w:rPr>
          <w:rFonts w:ascii="仿宋" w:eastAsia="仿宋" w:hAnsi="仿宋"/>
        </w:rPr>
        <w:t xml:space="preserve">  5、合作人在经营活动中没有重大违法记录（提供无重大违法记录的书面承诺）。</w:t>
      </w:r>
    </w:p>
    <w:p w:rsidR="006F5A0B" w:rsidRPr="005A4825" w:rsidRDefault="006F5A0B" w:rsidP="006F5A0B">
      <w:pPr>
        <w:tabs>
          <w:tab w:val="left" w:pos="7740"/>
        </w:tabs>
        <w:autoSpaceDE w:val="0"/>
        <w:autoSpaceDN w:val="0"/>
        <w:spacing w:line="560" w:lineRule="exact"/>
        <w:jc w:val="left"/>
        <w:rPr>
          <w:rFonts w:ascii="仿宋" w:eastAsia="仿宋" w:hAnsi="仿宋"/>
        </w:rPr>
      </w:pPr>
      <w:r w:rsidRPr="005A4825">
        <w:rPr>
          <w:rFonts w:ascii="仿宋" w:eastAsia="仿宋" w:hAnsi="仿宋"/>
        </w:rPr>
        <w:t xml:space="preserve">   四、采购时间、地点、联系人及联系电话:</w:t>
      </w:r>
      <w:r w:rsidRPr="005A4825">
        <w:rPr>
          <w:rFonts w:ascii="仿宋" w:eastAsia="仿宋" w:hAnsi="仿宋"/>
        </w:rPr>
        <w:br/>
        <w:t xml:space="preserve">   1.采购时间： 2018年05月</w:t>
      </w:r>
      <w:r>
        <w:rPr>
          <w:rFonts w:ascii="仿宋" w:eastAsia="仿宋" w:hAnsi="仿宋" w:hint="eastAsia"/>
        </w:rPr>
        <w:t>25</w:t>
      </w:r>
      <w:r w:rsidRPr="005A4825">
        <w:rPr>
          <w:rFonts w:ascii="仿宋" w:eastAsia="仿宋" w:hAnsi="仿宋"/>
        </w:rPr>
        <w:t>日</w:t>
      </w:r>
      <w:r>
        <w:rPr>
          <w:rFonts w:ascii="仿宋" w:eastAsia="仿宋" w:hAnsi="仿宋" w:hint="eastAsia"/>
        </w:rPr>
        <w:t>15</w:t>
      </w:r>
      <w:r w:rsidRPr="005A4825">
        <w:rPr>
          <w:rFonts w:ascii="仿宋" w:eastAsia="仿宋" w:hAnsi="仿宋"/>
        </w:rPr>
        <w:t>:00</w:t>
      </w:r>
    </w:p>
    <w:p w:rsidR="006F5A0B" w:rsidRPr="005A4825" w:rsidRDefault="006F5A0B" w:rsidP="006F5A0B">
      <w:pPr>
        <w:tabs>
          <w:tab w:val="left" w:pos="7740"/>
        </w:tabs>
        <w:autoSpaceDE w:val="0"/>
        <w:autoSpaceDN w:val="0"/>
        <w:spacing w:line="560" w:lineRule="exact"/>
        <w:rPr>
          <w:rFonts w:ascii="仿宋" w:eastAsia="仿宋" w:hAnsi="仿宋"/>
        </w:rPr>
      </w:pPr>
      <w:r w:rsidRPr="005A4825">
        <w:rPr>
          <w:rFonts w:ascii="仿宋" w:eastAsia="仿宋" w:hAnsi="仿宋"/>
        </w:rPr>
        <w:t xml:space="preserve">   2.采购地点：广州市越秀区中山二路106号广东省人民医院办公楼302。</w:t>
      </w:r>
    </w:p>
    <w:p w:rsidR="006F5A0B" w:rsidRPr="005A4825" w:rsidRDefault="006F5A0B" w:rsidP="006F5A0B">
      <w:pPr>
        <w:tabs>
          <w:tab w:val="left" w:pos="7740"/>
        </w:tabs>
        <w:autoSpaceDE w:val="0"/>
        <w:autoSpaceDN w:val="0"/>
        <w:spacing w:line="560" w:lineRule="exact"/>
        <w:rPr>
          <w:rFonts w:ascii="仿宋" w:eastAsia="仿宋" w:hAnsi="仿宋"/>
        </w:rPr>
      </w:pPr>
      <w:r w:rsidRPr="005A4825">
        <w:rPr>
          <w:rFonts w:ascii="仿宋" w:eastAsia="仿宋" w:hAnsi="仿宋"/>
        </w:rPr>
        <w:t xml:space="preserve">   3.联系人： 舒工</w:t>
      </w:r>
    </w:p>
    <w:p w:rsidR="006F5A0B" w:rsidRPr="005A4825" w:rsidRDefault="006F5A0B" w:rsidP="006F5A0B">
      <w:pPr>
        <w:tabs>
          <w:tab w:val="left" w:pos="7740"/>
        </w:tabs>
        <w:autoSpaceDE w:val="0"/>
        <w:autoSpaceDN w:val="0"/>
        <w:spacing w:line="560" w:lineRule="exact"/>
        <w:rPr>
          <w:rFonts w:ascii="仿宋" w:eastAsia="仿宋" w:hAnsi="仿宋"/>
        </w:rPr>
      </w:pPr>
      <w:r w:rsidRPr="005A4825">
        <w:rPr>
          <w:rFonts w:ascii="仿宋" w:eastAsia="仿宋" w:hAnsi="仿宋"/>
        </w:rPr>
        <w:t xml:space="preserve">   4. 联系电话： 18520155100</w:t>
      </w:r>
    </w:p>
    <w:p w:rsidR="006F5A0B" w:rsidRPr="005A4825" w:rsidRDefault="006F5A0B" w:rsidP="006F5A0B">
      <w:pPr>
        <w:tabs>
          <w:tab w:val="left" w:pos="7740"/>
        </w:tabs>
        <w:autoSpaceDE w:val="0"/>
        <w:autoSpaceDN w:val="0"/>
        <w:spacing w:line="560" w:lineRule="exact"/>
        <w:rPr>
          <w:rFonts w:ascii="仿宋" w:eastAsia="仿宋" w:hAnsi="仿宋"/>
        </w:rPr>
      </w:pPr>
    </w:p>
    <w:p w:rsidR="006F5A0B" w:rsidRPr="005A4825" w:rsidRDefault="006F5A0B" w:rsidP="006F5A0B">
      <w:pPr>
        <w:tabs>
          <w:tab w:val="left" w:pos="7740"/>
        </w:tabs>
        <w:autoSpaceDE w:val="0"/>
        <w:autoSpaceDN w:val="0"/>
        <w:spacing w:line="560" w:lineRule="exact"/>
        <w:rPr>
          <w:rFonts w:ascii="仿宋" w:eastAsia="仿宋" w:hAnsi="仿宋"/>
        </w:rPr>
      </w:pPr>
    </w:p>
    <w:p w:rsidR="006F5A0B" w:rsidRPr="005A4825" w:rsidRDefault="006F5A0B" w:rsidP="006F5A0B">
      <w:pPr>
        <w:pStyle w:val="a5"/>
        <w:autoSpaceDE w:val="0"/>
        <w:autoSpaceDN w:val="0"/>
        <w:spacing w:line="360" w:lineRule="auto"/>
        <w:ind w:firstLine="0"/>
        <w:rPr>
          <w:rFonts w:ascii="仿宋" w:eastAsia="仿宋" w:hAnsi="仿宋"/>
        </w:rPr>
      </w:pPr>
      <w:r w:rsidRPr="005A4825">
        <w:rPr>
          <w:rFonts w:ascii="仿宋" w:eastAsia="仿宋" w:hAnsi="仿宋"/>
        </w:rPr>
        <w:t>附件：广东省人民医院基建工程零星设计服务需求、评分标准及合同模板</w:t>
      </w:r>
    </w:p>
    <w:p w:rsidR="007A3CFD" w:rsidRPr="006F5A0B" w:rsidRDefault="00E87CD9"/>
    <w:sectPr w:rsidR="007A3CFD" w:rsidRPr="006F5A0B" w:rsidSect="00255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CD9" w:rsidRDefault="00E87CD9" w:rsidP="006F5A0B">
      <w:r>
        <w:separator/>
      </w:r>
    </w:p>
  </w:endnote>
  <w:endnote w:type="continuationSeparator" w:id="0">
    <w:p w:rsidR="00E87CD9" w:rsidRDefault="00E87CD9" w:rsidP="006F5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CD9" w:rsidRDefault="00E87CD9" w:rsidP="006F5A0B">
      <w:r>
        <w:separator/>
      </w:r>
    </w:p>
  </w:footnote>
  <w:footnote w:type="continuationSeparator" w:id="0">
    <w:p w:rsidR="00E87CD9" w:rsidRDefault="00E87CD9" w:rsidP="006F5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1"/>
    <w:multiLevelType w:val="multilevel"/>
    <w:tmpl w:val="1F002411"/>
    <w:lvl w:ilvl="0">
      <w:start w:val="1"/>
      <w:numFmt w:val="japaneseCounting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%2．"/>
      <w:lvlJc w:val="left"/>
      <w:pPr>
        <w:ind w:left="735" w:hanging="315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right"/>
      <w:pPr>
        <w:ind w:left="1260" w:hanging="420"/>
        <w:jc w:val="both"/>
      </w:pPr>
    </w:lvl>
    <w:lvl w:ilvl="3">
      <w:start w:val="1"/>
      <w:numFmt w:val="decimal"/>
      <w:lvlText w:val="%4."/>
      <w:lvlJc w:val="left"/>
      <w:pPr>
        <w:ind w:left="1680" w:hanging="420"/>
        <w:jc w:val="both"/>
      </w:pPr>
    </w:lvl>
    <w:lvl w:ilvl="4">
      <w:start w:val="1"/>
      <w:numFmt w:val="lowerLetter"/>
      <w:lvlText w:val="%5)"/>
      <w:lvlJc w:val="left"/>
      <w:pPr>
        <w:ind w:left="2100" w:hanging="420"/>
        <w:jc w:val="both"/>
      </w:pPr>
    </w:lvl>
    <w:lvl w:ilvl="5">
      <w:start w:val="1"/>
      <w:numFmt w:val="lowerRoman"/>
      <w:lvlText w:val="%6."/>
      <w:lvlJc w:val="right"/>
      <w:pPr>
        <w:ind w:left="2520" w:hanging="420"/>
        <w:jc w:val="both"/>
      </w:pPr>
    </w:lvl>
    <w:lvl w:ilvl="6">
      <w:start w:val="1"/>
      <w:numFmt w:val="decimal"/>
      <w:lvlText w:val="%7."/>
      <w:lvlJc w:val="left"/>
      <w:pPr>
        <w:ind w:left="2940" w:hanging="420"/>
        <w:jc w:val="both"/>
      </w:pPr>
    </w:lvl>
    <w:lvl w:ilvl="7">
      <w:start w:val="1"/>
      <w:numFmt w:val="lowerLetter"/>
      <w:lvlText w:val="%8)"/>
      <w:lvlJc w:val="left"/>
      <w:pPr>
        <w:ind w:left="3360" w:hanging="420"/>
        <w:jc w:val="both"/>
      </w:pPr>
    </w:lvl>
    <w:lvl w:ilvl="8">
      <w:start w:val="1"/>
      <w:numFmt w:val="lowerRoman"/>
      <w:lvlText w:val="%9."/>
      <w:lvlJc w:val="right"/>
      <w:pPr>
        <w:ind w:left="3780" w:hanging="420"/>
        <w:jc w:val="both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A0B"/>
    <w:rsid w:val="00233547"/>
    <w:rsid w:val="00255F06"/>
    <w:rsid w:val="004D358D"/>
    <w:rsid w:val="006F5A0B"/>
    <w:rsid w:val="00E8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8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5A0B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A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A0B"/>
    <w:rPr>
      <w:sz w:val="18"/>
      <w:szCs w:val="18"/>
    </w:rPr>
  </w:style>
  <w:style w:type="paragraph" w:styleId="a5">
    <w:name w:val="List Paragraph"/>
    <w:basedOn w:val="a"/>
    <w:uiPriority w:val="26"/>
    <w:qFormat/>
    <w:rsid w:val="006F5A0B"/>
    <w:pPr>
      <w:ind w:firstLine="420"/>
    </w:pPr>
  </w:style>
  <w:style w:type="table" w:styleId="a6">
    <w:name w:val="Table Grid"/>
    <w:basedOn w:val="a1"/>
    <w:uiPriority w:val="38"/>
    <w:qFormat/>
    <w:rsid w:val="006F5A0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Char1"/>
    <w:unhideWhenUsed/>
    <w:qFormat/>
    <w:rsid w:val="006F5A0B"/>
    <w:rPr>
      <w:rFonts w:ascii="宋体" w:eastAsia="Courier New" w:hAnsi="宋体"/>
      <w:sz w:val="20"/>
      <w:szCs w:val="20"/>
    </w:rPr>
  </w:style>
  <w:style w:type="character" w:customStyle="1" w:styleId="Char2">
    <w:name w:val="纯文本 Char"/>
    <w:basedOn w:val="a0"/>
    <w:link w:val="a7"/>
    <w:uiPriority w:val="99"/>
    <w:semiHidden/>
    <w:rsid w:val="006F5A0B"/>
    <w:rPr>
      <w:rFonts w:ascii="宋体" w:eastAsia="宋体" w:hAnsi="Courier New" w:cs="Courier New"/>
      <w:kern w:val="0"/>
      <w:szCs w:val="21"/>
    </w:rPr>
  </w:style>
  <w:style w:type="character" w:customStyle="1" w:styleId="Char1">
    <w:name w:val="纯文本 Char1"/>
    <w:basedOn w:val="a0"/>
    <w:link w:val="a7"/>
    <w:qFormat/>
    <w:rsid w:val="006F5A0B"/>
    <w:rPr>
      <w:rFonts w:ascii="宋体" w:eastAsia="Courier New" w:hAnsi="宋体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</dc:creator>
  <cp:keywords/>
  <dc:description/>
  <cp:lastModifiedBy>netuser</cp:lastModifiedBy>
  <cp:revision>2</cp:revision>
  <dcterms:created xsi:type="dcterms:W3CDTF">2018-05-17T08:58:00Z</dcterms:created>
  <dcterms:modified xsi:type="dcterms:W3CDTF">2018-05-17T08:58:00Z</dcterms:modified>
</cp:coreProperties>
</file>