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华文中宋" w:hAnsi="华文中宋" w:eastAsia="华文中宋"/>
          <w:bCs/>
          <w:sz w:val="44"/>
          <w:szCs w:val="44"/>
        </w:rPr>
      </w:pPr>
      <w:r>
        <w:rPr>
          <w:rFonts w:hint="eastAsia" w:ascii="华文中宋" w:hAnsi="华文中宋" w:eastAsia="华文中宋"/>
          <w:bCs/>
          <w:sz w:val="44"/>
          <w:szCs w:val="44"/>
        </w:rPr>
        <w:t>广东省人</w:t>
      </w:r>
      <w:bookmarkStart w:id="0" w:name="_GoBack"/>
      <w:bookmarkEnd w:id="0"/>
      <w:r>
        <w:rPr>
          <w:rFonts w:hint="eastAsia" w:ascii="华文中宋" w:hAnsi="华文中宋" w:eastAsia="华文中宋"/>
          <w:bCs/>
          <w:sz w:val="44"/>
          <w:szCs w:val="44"/>
        </w:rPr>
        <w:t>民医院消防短视频制作项目</w:t>
      </w:r>
    </w:p>
    <w:p>
      <w:pPr>
        <w:spacing w:line="360" w:lineRule="auto"/>
        <w:jc w:val="center"/>
        <w:rPr>
          <w:rFonts w:hint="eastAsia" w:ascii="华文中宋" w:hAnsi="华文中宋" w:eastAsia="华文中宋"/>
          <w:bCs/>
          <w:sz w:val="44"/>
          <w:szCs w:val="44"/>
        </w:rPr>
      </w:pPr>
      <w:r>
        <w:rPr>
          <w:rFonts w:hint="eastAsia" w:ascii="华文中宋" w:hAnsi="华文中宋" w:eastAsia="华文中宋"/>
          <w:bCs/>
          <w:sz w:val="44"/>
          <w:szCs w:val="44"/>
        </w:rPr>
        <w:t>总</w:t>
      </w:r>
      <w:r>
        <w:rPr>
          <w:rFonts w:ascii="华文中宋" w:hAnsi="华文中宋" w:eastAsia="华文中宋"/>
          <w:bCs/>
          <w:sz w:val="44"/>
          <w:szCs w:val="44"/>
        </w:rPr>
        <w:t>报价表</w:t>
      </w:r>
    </w:p>
    <w:p>
      <w:pPr>
        <w:spacing w:line="360" w:lineRule="auto"/>
        <w:rPr>
          <w:rFonts w:hint="eastAsia" w:ascii="仿宋" w:hAnsi="仿宋" w:eastAsia="仿宋"/>
          <w:bCs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Cs/>
          <w:sz w:val="32"/>
          <w:szCs w:val="32"/>
        </w:rPr>
        <w:t>供应商名称：</w:t>
      </w:r>
    </w:p>
    <w:p>
      <w:pPr>
        <w:spacing w:line="360" w:lineRule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联系人电话：</w:t>
      </w:r>
    </w:p>
    <w:p>
      <w:pPr>
        <w:spacing w:line="360" w:lineRule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联系人电话：</w:t>
      </w:r>
    </w:p>
    <w:p>
      <w:pPr>
        <w:pStyle w:val="2"/>
        <w:rPr>
          <w:rFonts w:ascii="仿宋" w:hAnsi="仿宋" w:eastAsia="仿宋"/>
        </w:rPr>
      </w:pPr>
      <w:r>
        <w:rPr>
          <w:rFonts w:ascii="仿宋" w:hAnsi="仿宋" w:eastAsia="仿宋"/>
        </w:rPr>
        <w:t xml:space="preserve"> </w:t>
      </w:r>
    </w:p>
    <w:tbl>
      <w:tblPr>
        <w:tblStyle w:val="7"/>
        <w:tblW w:w="9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总报价</w:t>
            </w:r>
          </w:p>
        </w:tc>
        <w:tc>
          <w:tcPr>
            <w:tcW w:w="7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大写：人民币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元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（小写：</w:t>
            </w:r>
            <w:r>
              <w:rPr>
                <w:rFonts w:hint="eastAsia" w:ascii="宋体" w:hAnsi="宋体" w:eastAsia="仿宋"/>
                <w:sz w:val="32"/>
                <w:szCs w:val="32"/>
              </w:rPr>
              <w:t>¥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  <w:tc>
          <w:tcPr>
            <w:tcW w:w="7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360" w:lineRule="auto"/>
        <w:ind w:left="4253" w:leftChars="202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pStyle w:val="3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360" w:lineRule="auto"/>
        <w:ind w:left="4253" w:leftChars="202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供应商（单位公章）：</w:t>
      </w:r>
    </w:p>
    <w:p>
      <w:pPr>
        <w:spacing w:line="360" w:lineRule="auto"/>
        <w:ind w:left="4253" w:leftChars="202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    年   月   日</w:t>
      </w:r>
    </w:p>
    <w:p>
      <w:pPr>
        <w:pStyle w:val="4"/>
        <w:spacing w:line="360" w:lineRule="auto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 xml:space="preserve"> </w:t>
      </w:r>
    </w:p>
    <w:p>
      <w:pPr>
        <w:pStyle w:val="4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pStyle w:val="4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pStyle w:val="4"/>
        <w:ind w:left="720" w:hanging="720" w:hanging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注：1.填写此表时不得改变表格的形式。如有其他特殊说明事项，可在“备注”栏内明确表述。</w:t>
      </w:r>
    </w:p>
    <w:p>
      <w:pPr>
        <w:pStyle w:val="4"/>
        <w:ind w:left="797" w:leftChars="238" w:hanging="297" w:hangingChars="124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2.温馨提示：中文大写金额用汉字表述，如壹、贰、叁、肆、伍、陆、柒、捌、玖、拾、佰、仟、万、亿、元、角、分、零、整（正）等。</w:t>
      </w:r>
    </w:p>
    <w:p>
      <w:pPr>
        <w:widowControl/>
        <w:spacing w:line="520" w:lineRule="exact"/>
        <w:jc w:val="center"/>
        <w:rPr>
          <w:rFonts w:hint="eastAsia" w:ascii="方正小标宋简体" w:hAnsi="方正小标宋简体"/>
          <w:bCs/>
          <w:sz w:val="44"/>
          <w:szCs w:val="44"/>
        </w:rPr>
      </w:pPr>
      <w:r>
        <w:rPr>
          <w:rFonts w:ascii="仿宋" w:hAnsi="仿宋" w:eastAsia="仿宋" w:cs="宋体"/>
        </w:rPr>
        <w:br w:type="page"/>
      </w:r>
      <w:r>
        <w:rPr>
          <w:rFonts w:ascii="方正小标宋简体" w:hAnsi="方正小标宋简体"/>
          <w:bCs/>
          <w:sz w:val="44"/>
          <w:szCs w:val="44"/>
        </w:rPr>
        <w:t>分项报价表</w:t>
      </w:r>
    </w:p>
    <w:tbl>
      <w:tblPr>
        <w:tblStyle w:val="7"/>
        <w:tblW w:w="9073" w:type="dxa"/>
        <w:tblInd w:w="-416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5"/>
        <w:gridCol w:w="1357"/>
        <w:gridCol w:w="4905"/>
        <w:gridCol w:w="167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</w:trPr>
        <w:tc>
          <w:tcPr>
            <w:tcW w:w="1135" w:type="dxa"/>
            <w:shd w:val="clear" w:color="auto" w:fill="CCCCCC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项目</w:t>
            </w:r>
          </w:p>
        </w:tc>
        <w:tc>
          <w:tcPr>
            <w:tcW w:w="1357" w:type="dxa"/>
            <w:shd w:val="clear" w:color="auto" w:fill="CCCCCC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服务</w:t>
            </w:r>
          </w:p>
        </w:tc>
        <w:tc>
          <w:tcPr>
            <w:tcW w:w="4905" w:type="dxa"/>
            <w:shd w:val="clear" w:color="auto" w:fill="CCCCCC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执行内容</w:t>
            </w:r>
          </w:p>
        </w:tc>
        <w:tc>
          <w:tcPr>
            <w:tcW w:w="1676" w:type="dxa"/>
            <w:shd w:val="clear" w:color="auto" w:fill="CCCCCC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报价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 w:hRule="atLeast"/>
        </w:trPr>
        <w:tc>
          <w:tcPr>
            <w:tcW w:w="11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策划</w:t>
            </w:r>
          </w:p>
        </w:tc>
        <w:tc>
          <w:tcPr>
            <w:tcW w:w="135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主题策划</w:t>
            </w:r>
          </w:p>
        </w:tc>
        <w:tc>
          <w:tcPr>
            <w:tcW w:w="490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根据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要求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输出8分钟左右视频主题策划，做好案例采集、需求沟通（800字左右），定稿</w:t>
            </w:r>
          </w:p>
        </w:tc>
        <w:tc>
          <w:tcPr>
            <w:tcW w:w="167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创意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沟通</w:t>
            </w:r>
          </w:p>
        </w:tc>
        <w:tc>
          <w:tcPr>
            <w:tcW w:w="4905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根据定好的稿件分镜、创意，素材相关服务</w:t>
            </w:r>
          </w:p>
        </w:tc>
        <w:tc>
          <w:tcPr>
            <w:tcW w:w="1676" w:type="dxa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5" w:hRule="atLeast"/>
        </w:trPr>
        <w:tc>
          <w:tcPr>
            <w:tcW w:w="11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拍摄</w:t>
            </w:r>
          </w:p>
        </w:tc>
        <w:tc>
          <w:tcPr>
            <w:tcW w:w="135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分镜剧本</w:t>
            </w:r>
          </w:p>
        </w:tc>
        <w:tc>
          <w:tcPr>
            <w:tcW w:w="490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根据定好的主题内容做好分镜剧本编写，拍摄场景沟通准备，拍摄场景沟通</w:t>
            </w:r>
          </w:p>
        </w:tc>
        <w:tc>
          <w:tcPr>
            <w:tcW w:w="167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视频拍摄</w:t>
            </w:r>
          </w:p>
        </w:tc>
        <w:tc>
          <w:tcPr>
            <w:tcW w:w="4905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摄影师、现场编导、助理拍摄服务</w:t>
            </w:r>
          </w:p>
        </w:tc>
        <w:tc>
          <w:tcPr>
            <w:tcW w:w="1676" w:type="dxa"/>
            <w:tcBorders>
              <w:top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5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设备</w:t>
            </w:r>
          </w:p>
        </w:tc>
        <w:tc>
          <w:tcPr>
            <w:tcW w:w="49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摄影机+灯光一组+三脚架+无线收音麦相关设备</w:t>
            </w:r>
          </w:p>
        </w:tc>
        <w:tc>
          <w:tcPr>
            <w:tcW w:w="16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atLeast"/>
        </w:trPr>
        <w:tc>
          <w:tcPr>
            <w:tcW w:w="11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后期</w:t>
            </w:r>
          </w:p>
        </w:tc>
        <w:tc>
          <w:tcPr>
            <w:tcW w:w="135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剪辑</w:t>
            </w:r>
          </w:p>
        </w:tc>
        <w:tc>
          <w:tcPr>
            <w:tcW w:w="490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将拍摄好的视频及科室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提供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的内容剪辑合成</w:t>
            </w:r>
          </w:p>
        </w:tc>
        <w:tc>
          <w:tcPr>
            <w:tcW w:w="167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特效动画</w:t>
            </w:r>
          </w:p>
        </w:tc>
        <w:tc>
          <w:tcPr>
            <w:tcW w:w="49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动画特效制作，消防相关流程图</w:t>
            </w:r>
          </w:p>
        </w:tc>
        <w:tc>
          <w:tcPr>
            <w:tcW w:w="16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atLeast"/>
        </w:trPr>
        <w:tc>
          <w:tcPr>
            <w:tcW w:w="1135" w:type="dxa"/>
            <w:vMerge w:val="continue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特效+配音</w:t>
            </w:r>
          </w:p>
        </w:tc>
        <w:tc>
          <w:tcPr>
            <w:tcW w:w="4905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添加字幕、音效、特效、场景特效相关</w:t>
            </w:r>
          </w:p>
        </w:tc>
        <w:tc>
          <w:tcPr>
            <w:tcW w:w="1676" w:type="dxa"/>
            <w:tcBorders>
              <w:top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atLeast"/>
        </w:trPr>
        <w:tc>
          <w:tcPr>
            <w:tcW w:w="11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其他</w:t>
            </w:r>
          </w:p>
        </w:tc>
        <w:tc>
          <w:tcPr>
            <w:tcW w:w="135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宣传设计</w:t>
            </w:r>
          </w:p>
        </w:tc>
        <w:tc>
          <w:tcPr>
            <w:tcW w:w="490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消防宣教培训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海报宣传设计、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视频链接（可考评、培训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使用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67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atLeast"/>
        </w:trPr>
        <w:tc>
          <w:tcPr>
            <w:tcW w:w="1135" w:type="dxa"/>
            <w:vMerge w:val="continue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媒体宣传</w:t>
            </w:r>
          </w:p>
        </w:tc>
        <w:tc>
          <w:tcPr>
            <w:tcW w:w="4905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全媒体平台宣传</w:t>
            </w:r>
          </w:p>
        </w:tc>
        <w:tc>
          <w:tcPr>
            <w:tcW w:w="1676" w:type="dxa"/>
            <w:tcBorders>
              <w:top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atLeast"/>
        </w:trPr>
        <w:tc>
          <w:tcPr>
            <w:tcW w:w="73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费用</w:t>
            </w:r>
            <w:r>
              <w:rPr>
                <w:rFonts w:ascii="仿宋" w:hAnsi="仿宋" w:eastAsia="仿宋"/>
                <w:sz w:val="28"/>
                <w:szCs w:val="28"/>
              </w:rPr>
              <w:t>合计</w:t>
            </w:r>
          </w:p>
        </w:tc>
        <w:tc>
          <w:tcPr>
            <w:tcW w:w="16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pStyle w:val="14"/>
        <w:spacing w:line="54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32"/>
          <w:szCs w:val="32"/>
        </w:rPr>
        <w:t>说明：</w:t>
      </w:r>
      <w:r>
        <w:rPr>
          <w:rFonts w:hint="eastAsia" w:ascii="仿宋" w:hAnsi="仿宋" w:eastAsia="仿宋"/>
          <w:sz w:val="32"/>
          <w:szCs w:val="32"/>
        </w:rPr>
        <w:t>以上报价包含拍摄视频所需设备、人工、税费等所有费用</w:t>
      </w:r>
      <w:r>
        <w:rPr>
          <w:rFonts w:ascii="仿宋" w:hAnsi="仿宋" w:eastAsia="仿宋"/>
          <w:sz w:val="32"/>
          <w:szCs w:val="32"/>
        </w:rPr>
        <w:t>，甲方无需支付乙方其它任何费用。</w:t>
      </w:r>
    </w:p>
    <w:p>
      <w:pPr>
        <w:pStyle w:val="14"/>
        <w:spacing w:line="540" w:lineRule="exact"/>
        <w:rPr>
          <w:rFonts w:hint="eastAsia" w:ascii="仿宋" w:hAnsi="仿宋" w:eastAsia="仿宋"/>
          <w:sz w:val="32"/>
          <w:szCs w:val="32"/>
        </w:rPr>
      </w:pPr>
    </w:p>
    <w:p>
      <w:pPr>
        <w:pStyle w:val="14"/>
        <w:spacing w:line="54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供应商（单位公章）：</w:t>
      </w:r>
    </w:p>
    <w:p>
      <w:pPr>
        <w:pStyle w:val="14"/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日期：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hhZGU2ZGI0Y2IyYTI5ZmZhNGYwOGVmNmZlNzJmMzYifQ=="/>
  </w:docVars>
  <w:rsids>
    <w:rsidRoot w:val="007849A6"/>
    <w:rsid w:val="000F1D76"/>
    <w:rsid w:val="00160339"/>
    <w:rsid w:val="001D4E71"/>
    <w:rsid w:val="002660E7"/>
    <w:rsid w:val="00277D17"/>
    <w:rsid w:val="007849A6"/>
    <w:rsid w:val="00AA0801"/>
    <w:rsid w:val="00D90C39"/>
    <w:rsid w:val="00DA2CA6"/>
    <w:rsid w:val="00F17421"/>
    <w:rsid w:val="55A5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9"/>
    <w:pPr>
      <w:keepNext/>
      <w:keepLines/>
      <w:spacing w:before="100" w:beforeAutospacing="1" w:after="120"/>
      <w:outlineLvl w:val="1"/>
    </w:pPr>
    <w:rPr>
      <w:rFonts w:ascii="Arial" w:hAnsi="Arial" w:eastAsia="华文楷体"/>
      <w:b/>
      <w:bCs/>
      <w:color w:val="800080"/>
      <w:kern w:val="0"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uiPriority w:val="99"/>
    <w:pPr>
      <w:ind w:firstLine="420"/>
    </w:pPr>
    <w:rPr>
      <w:kern w:val="0"/>
      <w:sz w:val="20"/>
      <w:szCs w:val="20"/>
    </w:rPr>
  </w:style>
  <w:style w:type="paragraph" w:styleId="4">
    <w:name w:val="Plain Text"/>
    <w:basedOn w:val="1"/>
    <w:link w:val="10"/>
    <w:unhideWhenUsed/>
    <w:uiPriority w:val="99"/>
    <w:rPr>
      <w:rFonts w:ascii="宋体" w:hAnsi="Courier New"/>
      <w:kern w:val="0"/>
      <w:sz w:val="20"/>
      <w:szCs w:val="20"/>
    </w:rPr>
  </w:style>
  <w:style w:type="paragraph" w:styleId="5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2 Char"/>
    <w:basedOn w:val="8"/>
    <w:link w:val="2"/>
    <w:uiPriority w:val="99"/>
    <w:rPr>
      <w:rFonts w:ascii="Arial" w:hAnsi="Arial" w:eastAsia="华文楷体" w:cs="Times New Roman"/>
      <w:b/>
      <w:bCs/>
      <w:color w:val="800080"/>
      <w:kern w:val="0"/>
      <w:sz w:val="28"/>
      <w:szCs w:val="28"/>
    </w:rPr>
  </w:style>
  <w:style w:type="character" w:customStyle="1" w:styleId="10">
    <w:name w:val="纯文本 Char"/>
    <w:basedOn w:val="8"/>
    <w:link w:val="4"/>
    <w:uiPriority w:val="99"/>
    <w:rPr>
      <w:rFonts w:ascii="宋体" w:hAnsi="Courier New" w:eastAsia="宋体" w:cs="Times New Roman"/>
      <w:kern w:val="0"/>
      <w:sz w:val="20"/>
      <w:szCs w:val="20"/>
    </w:rPr>
  </w:style>
  <w:style w:type="paragraph" w:customStyle="1" w:styleId="11">
    <w:name w:val="列出段落2"/>
    <w:basedOn w:val="1"/>
    <w:uiPriority w:val="0"/>
    <w:pPr>
      <w:ind w:firstLine="420" w:firstLineChars="200"/>
    </w:pPr>
  </w:style>
  <w:style w:type="character" w:customStyle="1" w:styleId="12">
    <w:name w:val="页眉 Char"/>
    <w:basedOn w:val="8"/>
    <w:link w:val="6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8"/>
    <w:link w:val="5"/>
    <w:semiHidden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4">
    <w:name w:val="石墨文档正文"/>
    <w:qFormat/>
    <w:uiPriority w:val="0"/>
    <w:rPr>
      <w:rFonts w:ascii="Arial Unicode MS" w:hAnsi="Arial Unicode MS" w:eastAsia="MicrosoftYaHei" w:cs="Arial Unicode MS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518</Words>
  <Characters>524</Characters>
  <Lines>5</Lines>
  <Paragraphs>1</Paragraphs>
  <TotalTime>1</TotalTime>
  <ScaleCrop>false</ScaleCrop>
  <LinksUpToDate>false</LinksUpToDate>
  <CharactersWithSpaces>653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2021-09-23T02:13:00Z</dcterms:created>
  <dc:creator>Administrator</dc:creator>
  <cp:lastModifiedBy>王鑫</cp:lastModifiedBy>
  <dcterms:modified xsi:type="dcterms:W3CDTF">2023-05-15T06:22:37Z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3928CA360FE24199B00631CF993FFD7E_12</vt:lpwstr>
  </property>
</Properties>
</file>