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</w:pPr>
      <w:r>
        <w:rPr>
          <w:rFonts w:hint="eastAsia" w:ascii="仿宋" w:hAnsi="仿宋" w:eastAsia="仿宋" w:cs="仿宋"/>
          <w:sz w:val="28"/>
          <w:szCs w:val="28"/>
        </w:rPr>
        <w:t xml:space="preserve">附件3： </w:t>
      </w:r>
    </w:p>
    <w:p>
      <w:pPr>
        <w:widowControl/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项目承诺函</w:t>
      </w:r>
    </w:p>
    <w:p>
      <w:pPr>
        <w:spacing w:beforeLines="50" w:line="360" w:lineRule="auto"/>
        <w:rPr>
          <w:rFonts w:ascii="仿宋_GB2312" w:hAnsi="仿宋" w:eastAsia="仿宋_GB2312" w:cs="仿宋"/>
          <w:sz w:val="28"/>
          <w:szCs w:val="28"/>
          <w:lang w:val="en-GB"/>
        </w:rPr>
      </w:pPr>
    </w:p>
    <w:p>
      <w:pPr>
        <w:spacing w:beforeLines="50" w:line="360" w:lineRule="auto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  <w:lang w:val="en-GB"/>
        </w:rPr>
        <w:t>广东省人民医院：</w:t>
      </w:r>
    </w:p>
    <w:p>
      <w:pPr>
        <w:spacing w:beforeLines="50"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  <w:lang w:val="en-GB"/>
        </w:rPr>
        <w:t>我司根据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GB"/>
        </w:rPr>
        <w:t xml:space="preserve">    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GB" w:eastAsia="zh-CN"/>
        </w:rPr>
        <w:t>广东省人民医院血液透析中心迁址改造工程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GB"/>
        </w:rPr>
        <w:t>建筑消防设施检测服务</w:t>
      </w:r>
      <w:r>
        <w:rPr>
          <w:rFonts w:hint="eastAsia" w:ascii="仿宋_GB2312" w:hAnsi="仿宋" w:eastAsia="仿宋_GB2312" w:cs="仿宋"/>
          <w:sz w:val="28"/>
          <w:szCs w:val="28"/>
          <w:lang w:val="en-GB"/>
        </w:rPr>
        <w:t>项目要求做出如下承诺：</w:t>
      </w:r>
    </w:p>
    <w:p>
      <w:pPr>
        <w:spacing w:beforeLines="50"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  <w:lang w:val="en-GB"/>
        </w:rPr>
        <w:t xml:space="preserve">1．我司对本项目配置的所有检测、评估人员都持有初级或以上级别的建（构）筑物消防员职业资格证书或消防设施操作员证； </w:t>
      </w:r>
    </w:p>
    <w:p>
      <w:pPr>
        <w:spacing w:beforeLines="50"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  <w:lang w:val="en-GB"/>
        </w:rPr>
        <w:t>2.在业主发出进场通知后立即组织进场准备工作，并承诺在收到业主进场通知后的30天内完成所有进场准备工作。收到业主开工令后按开工令要求的时间进场。</w:t>
      </w:r>
    </w:p>
    <w:p>
      <w:pPr>
        <w:spacing w:beforeLines="50"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  <w:lang w:val="en-GB"/>
        </w:rPr>
        <w:t>3. 在业主发出的进场限定时间的最后一日，若我方仍无法达到第1、2点要求的进场标准，属于违背承诺。业主有权不授予合同，有权将我方列入“以往工程中因违约被业主书面拒绝投标的名单”，我方将无条件接受。</w:t>
      </w:r>
    </w:p>
    <w:p>
      <w:pPr>
        <w:spacing w:beforeLines="50"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</w:rPr>
        <w:t>4</w:t>
      </w:r>
      <w:r>
        <w:rPr>
          <w:rFonts w:hint="eastAsia" w:ascii="仿宋_GB2312" w:hAnsi="仿宋" w:eastAsia="仿宋_GB2312" w:cs="仿宋"/>
          <w:sz w:val="28"/>
          <w:szCs w:val="28"/>
          <w:lang w:val="en-GB"/>
        </w:rPr>
        <w:t>.我方完全符合《消防技术服务机构从业条件》（应急【2019】88号）第五条及第八条的所有要求。经查实我方不能完全符合消防技术服务机构从业条件，我司将按照要求无条件办理解除合同手续及配合现场有序退出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  <w:lang w:val="en-GB"/>
        </w:rPr>
        <w:t>6.我方应按消防法规要求将企业自身、从业人员的基本信息录入社会消防技术服务信息系统，并严格按法规要求把后继项目执行情况录入系统。</w:t>
      </w:r>
    </w:p>
    <w:p>
      <w:pPr>
        <w:rPr>
          <w:rFonts w:ascii="仿宋_GB2312" w:hAnsi="仿宋" w:eastAsia="仿宋_GB2312" w:cs="仿宋"/>
          <w:sz w:val="28"/>
          <w:szCs w:val="28"/>
          <w:lang w:val="en-GB"/>
        </w:rPr>
      </w:pPr>
    </w:p>
    <w:p>
      <w:pPr>
        <w:rPr>
          <w:rFonts w:ascii="仿宋_GB2312" w:hAnsi="仿宋" w:eastAsia="仿宋_GB2312" w:cs="仿宋"/>
          <w:sz w:val="28"/>
          <w:szCs w:val="28"/>
          <w:lang w:val="en-GB"/>
        </w:rPr>
      </w:pPr>
    </w:p>
    <w:p>
      <w:pPr>
        <w:ind w:firstLine="4480" w:firstLineChars="1600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  <w:lang w:val="en-GB"/>
        </w:rPr>
        <w:t>报价单位（公章）：</w:t>
      </w:r>
    </w:p>
    <w:p>
      <w:pPr>
        <w:ind w:firstLine="4480" w:firstLineChars="1600"/>
        <w:rPr>
          <w:rFonts w:ascii="仿宋_GB2312" w:hAnsi="仿宋" w:eastAsia="仿宋_GB2312" w:cs="仿宋"/>
          <w:sz w:val="28"/>
          <w:szCs w:val="28"/>
          <w:lang w:val="en-GB"/>
        </w:rPr>
      </w:pPr>
    </w:p>
    <w:p>
      <w:pPr>
        <w:jc w:val="center"/>
        <w:rPr>
          <w:rFonts w:ascii="仿宋_GB2312" w:hAnsi="仿宋" w:eastAsia="仿宋_GB2312" w:cs="仿宋"/>
          <w:sz w:val="28"/>
          <w:szCs w:val="28"/>
          <w:lang w:val="en-GB"/>
        </w:rPr>
      </w:pPr>
      <w:r>
        <w:rPr>
          <w:rFonts w:hint="eastAsia" w:ascii="仿宋_GB2312" w:hAnsi="仿宋" w:eastAsia="仿宋_GB2312" w:cs="仿宋"/>
          <w:sz w:val="28"/>
          <w:szCs w:val="28"/>
          <w:lang w:val="en-GB"/>
        </w:rPr>
        <w:t>          法定代表人或授权代表(签字或签章)：</w:t>
      </w:r>
    </w:p>
    <w:p>
      <w:pPr>
        <w:jc w:val="center"/>
        <w:rPr>
          <w:rFonts w:ascii="仿宋_GB2312" w:hAnsi="仿宋" w:eastAsia="仿宋_GB2312" w:cs="仿宋"/>
          <w:sz w:val="28"/>
          <w:szCs w:val="28"/>
          <w:lang w:val="en-GB"/>
        </w:rPr>
      </w:pPr>
    </w:p>
    <w:p>
      <w:r>
        <w:rPr>
          <w:rFonts w:hint="eastAsia" w:ascii="仿宋_GB2312" w:hAnsi="仿宋" w:eastAsia="仿宋_GB2312" w:cs="仿宋"/>
          <w:sz w:val="28"/>
          <w:szCs w:val="28"/>
          <w:lang w:val="en-GB"/>
        </w:rPr>
        <w:t>                日期：    年   月   日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hkOTQzOTU4N2IyMTFiMzlmMGViZmY1MmMxNjMifQ=="/>
  </w:docVars>
  <w:rsids>
    <w:rsidRoot w:val="2F2455A8"/>
    <w:rsid w:val="006208A6"/>
    <w:rsid w:val="009D7016"/>
    <w:rsid w:val="00BF058A"/>
    <w:rsid w:val="00DD57CC"/>
    <w:rsid w:val="07743535"/>
    <w:rsid w:val="0D0C3ED6"/>
    <w:rsid w:val="0EA75561"/>
    <w:rsid w:val="14A44C3E"/>
    <w:rsid w:val="1CF71C0F"/>
    <w:rsid w:val="1F007BC5"/>
    <w:rsid w:val="2F2455A8"/>
    <w:rsid w:val="30C569DC"/>
    <w:rsid w:val="3D1D142F"/>
    <w:rsid w:val="59737B30"/>
    <w:rsid w:val="736A0EB0"/>
    <w:rsid w:val="74AD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customStyle="1" w:styleId="9">
    <w:name w:val="1"/>
    <w:basedOn w:val="1"/>
    <w:next w:val="3"/>
    <w:qFormat/>
    <w:uiPriority w:val="0"/>
    <w:rPr>
      <w:rFonts w:ascii="宋体" w:hAnsi="Courier New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382</Words>
  <Characters>2178</Characters>
  <Lines>18</Lines>
  <Paragraphs>5</Paragraphs>
  <TotalTime>12</TotalTime>
  <ScaleCrop>false</ScaleCrop>
  <LinksUpToDate>false</LinksUpToDate>
  <CharactersWithSpaces>2555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2022-03-31T08:28:00Z</dcterms:created>
  <dc:creator>鱼丫</dc:creator>
  <cp:lastModifiedBy>Jay</cp:lastModifiedBy>
  <dcterms:modified xsi:type="dcterms:W3CDTF">2023-10-11T01:00:40Z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748F9E67B47742EB906BCCE4BE6BF66B_13</vt:lpwstr>
  </property>
</Properties>
</file>