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</w:t>
      </w:r>
      <w:r>
        <w:rPr>
          <w:rFonts w:hint="eastAsia" w:ascii="仿宋" w:hAnsi="仿宋" w:eastAsia="仿宋"/>
          <w:bCs/>
          <w:sz w:val="30"/>
          <w:szCs w:val="30"/>
        </w:rPr>
        <w:t>办理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US" w:eastAsia="zh-CN"/>
        </w:rPr>
        <w:t>广东省人民医院电动汽车充电基础设施采购项目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</w:rPr>
        <w:t>设</w:t>
      </w:r>
      <w:r>
        <w:rPr>
          <w:rFonts w:hint="eastAsia" w:ascii="仿宋" w:hAnsi="仿宋" w:eastAsia="仿宋" w:cs="Times New Roman"/>
          <w:sz w:val="30"/>
          <w:szCs w:val="30"/>
        </w:rPr>
        <w:t>计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10"/>
        <w:spacing w:line="360" w:lineRule="auto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       年龄：   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10"/>
        <w:spacing w:line="360" w:lineRule="auto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360" w:lineRule="auto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360" w:lineRule="auto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YmRiZDRkNTAzM2FhYjc1M2FiNWFlNjFkYzAwM2YifQ=="/>
  </w:docVars>
  <w:rsids>
    <w:rsidRoot w:val="00DE53B2"/>
    <w:rsid w:val="000F1FCE"/>
    <w:rsid w:val="00272747"/>
    <w:rsid w:val="0028782A"/>
    <w:rsid w:val="00480846"/>
    <w:rsid w:val="004D52E3"/>
    <w:rsid w:val="00670CF6"/>
    <w:rsid w:val="006B79C6"/>
    <w:rsid w:val="009D498A"/>
    <w:rsid w:val="00BC250C"/>
    <w:rsid w:val="00DE53B2"/>
    <w:rsid w:val="00E13D8D"/>
    <w:rsid w:val="0404673C"/>
    <w:rsid w:val="1E082744"/>
    <w:rsid w:val="35062F60"/>
    <w:rsid w:val="67B71C21"/>
    <w:rsid w:val="76B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0">
    <w:name w:val="1"/>
    <w:basedOn w:val="1"/>
    <w:next w:val="2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2022-10-12T02:32:00Z</dcterms:created>
  <dc:creator>netuser</dc:creator>
  <cp:lastModifiedBy>低调593834</cp:lastModifiedBy>
  <dcterms:modified xsi:type="dcterms:W3CDTF">2024-04-28T00:39:28Z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C112015C05224947B4A27A2BA16413C4_12</vt:lpwstr>
  </property>
</Properties>
</file>