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送审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文件清单</w:t>
      </w: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一、新项目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初始审查申请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（系统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</w:rPr>
              <w:t>下载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填写后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</w:rPr>
              <w:t>上传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学术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</w:rPr>
              <w:t>委员会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审查批准函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 xml:space="preserve">项目立项申报材料诚信承诺书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 xml:space="preserve">经费预算表（如为参与项目需提供本单位经费预算表）。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研究人员的名单和简历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干细胞临床研究质量管理手册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供者筛选标准和供者知情同意书样稿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</w:rPr>
              <w:t>（版本号：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 版本日期：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 xml:space="preserve">干细胞制备过程中主要原辅料标准。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干细胞制剂的制备工艺，质量控制标准和制定依据，以及工艺稳定性数据等。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干细胞制备的完整记录和干细胞制剂质量检验报告。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干细胞制剂的标签、储存、运输和使用追溯方案。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 xml:space="preserve">不合格和剩余干细胞制剂的处理措施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 xml:space="preserve">临床前研究报告、包括细胞水平和动物实验的安全性和有效性评价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临床研究方案（版本号：  版本日期：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临床研究风险预判和处理措施，包括风险评估报告、控制方案及实施细则等。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 xml:space="preserve">临床研究进度计划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 xml:space="preserve">资料记录与保存措施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受试者知情同意书样稿（版本号：   版本日期：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研究者手册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</w:rPr>
              <w:t>（版本号：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  版本日期：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 xml:space="preserve">相关知识产权证明文件。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组长单位批件（适用于参与外单位牵头的项目）。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项目立项文件（如有，适用于参与外单位牵头的项目）。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default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其他相关材料。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 xml:space="preserve">注：资料须按以上顺序提交，缺失资料在对应序号项补充说明； 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hint="eastAsia" w:ascii="仿宋" w:hAnsi="仿宋" w:eastAsia="仿宋"/>
          <w:color w:val="000000" w:themeColor="text1"/>
          <w:sz w:val="24"/>
          <w:szCs w:val="24"/>
        </w:rPr>
      </w:pPr>
    </w:p>
    <w:p>
      <w:pPr>
        <w:rPr>
          <w:rFonts w:hint="eastAsia"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二、复审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复审申请表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修改内容对照表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（系统下载）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临床研究方案（注明版本号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/日期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知情同意书（注明版本号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/日期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54" w:type="dxa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 xml:space="preserve">注：资料须按以上顺序提交，缺失资料在对应序号项补充说明； 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三、修正案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 xml:space="preserve"> 修正案申请表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临床研究方案/知情同意书（注明版本号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/日期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临床研究方案/知情同意书修正内容对照表；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组长单位此次修正案对应的意见或批件以及所批准的知情同意书 （分中心时适用）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学术委员会评审意见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涉及方案修改需提供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 xml:space="preserve">注：资料须按以上顺序提交，缺失资料在对应序号项补充说明； 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四、跟踪审查申请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本中心研究进展报告表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附件/其他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 xml:space="preserve">注：资料须按以上顺序提交，缺失资料在对应序号项补充说明； 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 xml:space="preserve"> </w:t>
      </w: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五、暂停/提前终止申请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暂停/提前终止报告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终止函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附件/其他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 xml:space="preserve">注：1.资料须按以上顺序提交，缺失资料在对应序号项补充说明； 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六、结题申请送审文件清单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结题申请表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研究结束函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B050"/>
                <w:sz w:val="24"/>
                <w:szCs w:val="24"/>
                <w:lang w:eastAsia="zh-CN"/>
              </w:rPr>
              <w:t>研究结果报告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附件/其他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 xml:space="preserve">注：资料须按以上顺序提交，缺失资料在对应序号项补充说明； 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 xml:space="preserve"> </w:t>
      </w: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七、本中心SAE报告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SAE报告表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其他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八、本中心严重或持续方案违背报告（在送审指南中查看“严重”与“持续”的定义）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方案违背报告表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>广东省人民医院</w:t>
    </w:r>
    <w:r>
      <w:rPr>
        <w:rFonts w:hint="eastAsia"/>
        <w:lang w:eastAsia="zh-CN"/>
      </w:rPr>
      <w:t>干细胞临床研究</w:t>
    </w:r>
    <w:r>
      <w:rPr>
        <w:rFonts w:hint="eastAsia"/>
      </w:rPr>
      <w:t>伦理</w:t>
    </w:r>
    <w:r>
      <w:rPr>
        <w:rFonts w:hint="eastAsia"/>
        <w:lang w:eastAsia="zh-CN"/>
      </w:rPr>
      <w:t>审查</w:t>
    </w:r>
    <w:r>
      <w:rPr>
        <w:rFonts w:hint="eastAsia"/>
      </w:rPr>
      <w:t xml:space="preserve">委员会                                     </w:t>
    </w:r>
    <w:r>
      <w:rPr>
        <w:rFonts w:hint="eastAsia"/>
        <w:lang w:val="en-US" w:eastAsia="zh-CN"/>
      </w:rPr>
      <w:t>V2.1/2021-08-24</w:t>
    </w:r>
    <w:r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D8A"/>
    <w:rsid w:val="00024087"/>
    <w:rsid w:val="00024BE2"/>
    <w:rsid w:val="00063CF6"/>
    <w:rsid w:val="000B65B2"/>
    <w:rsid w:val="00141F76"/>
    <w:rsid w:val="001F609F"/>
    <w:rsid w:val="00234275"/>
    <w:rsid w:val="00236C38"/>
    <w:rsid w:val="00277C36"/>
    <w:rsid w:val="002A4526"/>
    <w:rsid w:val="002D777C"/>
    <w:rsid w:val="0036445A"/>
    <w:rsid w:val="003732E2"/>
    <w:rsid w:val="003D2C2B"/>
    <w:rsid w:val="004522D8"/>
    <w:rsid w:val="004A06CD"/>
    <w:rsid w:val="005A2AEE"/>
    <w:rsid w:val="005E5F25"/>
    <w:rsid w:val="0060522B"/>
    <w:rsid w:val="006069DF"/>
    <w:rsid w:val="0061393F"/>
    <w:rsid w:val="006768AF"/>
    <w:rsid w:val="00732D01"/>
    <w:rsid w:val="00735436"/>
    <w:rsid w:val="00785172"/>
    <w:rsid w:val="007A54B3"/>
    <w:rsid w:val="007E1E31"/>
    <w:rsid w:val="00852D18"/>
    <w:rsid w:val="00866D8A"/>
    <w:rsid w:val="00892E9E"/>
    <w:rsid w:val="008B1F25"/>
    <w:rsid w:val="008B7106"/>
    <w:rsid w:val="008D4C7F"/>
    <w:rsid w:val="00975FD4"/>
    <w:rsid w:val="009839F4"/>
    <w:rsid w:val="0099587E"/>
    <w:rsid w:val="009F0B9C"/>
    <w:rsid w:val="00A02EF3"/>
    <w:rsid w:val="00B05F74"/>
    <w:rsid w:val="00B22BA7"/>
    <w:rsid w:val="00B533F9"/>
    <w:rsid w:val="00B806E2"/>
    <w:rsid w:val="00B85225"/>
    <w:rsid w:val="00BF220B"/>
    <w:rsid w:val="00C34E5D"/>
    <w:rsid w:val="00C506B4"/>
    <w:rsid w:val="00C60433"/>
    <w:rsid w:val="00C978C5"/>
    <w:rsid w:val="00CC703F"/>
    <w:rsid w:val="00D44904"/>
    <w:rsid w:val="00D556B8"/>
    <w:rsid w:val="00D85104"/>
    <w:rsid w:val="00E163C0"/>
    <w:rsid w:val="00EE1D6B"/>
    <w:rsid w:val="00EE5E3D"/>
    <w:rsid w:val="00F35D44"/>
    <w:rsid w:val="00F544AB"/>
    <w:rsid w:val="00F93DA7"/>
    <w:rsid w:val="00FE1BA6"/>
    <w:rsid w:val="00FF4ED7"/>
    <w:rsid w:val="0AD963D8"/>
    <w:rsid w:val="15554D03"/>
    <w:rsid w:val="1668585F"/>
    <w:rsid w:val="1B560FAE"/>
    <w:rsid w:val="26C51C93"/>
    <w:rsid w:val="4BE80C14"/>
    <w:rsid w:val="4F536A92"/>
    <w:rsid w:val="72D16F0E"/>
    <w:rsid w:val="75DE481D"/>
    <w:rsid w:val="7B7D3306"/>
    <w:rsid w:val="7C87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527</Words>
  <Characters>3007</Characters>
  <Lines>25</Lines>
  <Paragraphs>7</Paragraphs>
  <TotalTime>19</TotalTime>
  <ScaleCrop>false</ScaleCrop>
  <LinksUpToDate>false</LinksUpToDate>
  <CharactersWithSpaces>3527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2020-01-19T06:38:00Z</dcterms:created>
  <dc:creator>dengjing</dc:creator>
  <cp:lastModifiedBy>netuser</cp:lastModifiedBy>
  <cp:lastPrinted>2021-08-25T06:33:00Z</cp:lastPrinted>
  <dcterms:modified xsi:type="dcterms:W3CDTF">2022-01-14T03:19:34Z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08C5F8A462024F66A4D955A667F11AFD</vt:lpwstr>
  </property>
</Properties>
</file>