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08"/>
        </w:tabs>
        <w:spacing w:line="360" w:lineRule="auto"/>
        <w:jc w:val="left"/>
        <w:rPr>
          <w:rFonts w:hint="default" w:ascii="方正小标宋简体" w:hAnsi="方正小标宋简体" w:eastAsia="宋体"/>
          <w:b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/>
          <w:b/>
          <w:bCs w:val="0"/>
          <w:sz w:val="44"/>
          <w:szCs w:val="44"/>
          <w:lang w:eastAsia="zh-CN"/>
        </w:rPr>
        <w:tab/>
      </w:r>
      <w:r>
        <w:rPr>
          <w:rFonts w:hint="eastAsia" w:ascii="方正小标宋简体" w:hAnsi="方正小标宋简体"/>
          <w:b/>
          <w:bCs w:val="0"/>
          <w:sz w:val="44"/>
          <w:szCs w:val="44"/>
          <w:lang w:val="en-US" w:eastAsia="zh-CN"/>
        </w:rPr>
        <w:t>附件二：</w:t>
      </w:r>
    </w:p>
    <w:p>
      <w:pPr>
        <w:spacing w:line="360" w:lineRule="auto"/>
        <w:jc w:val="center"/>
        <w:rPr>
          <w:rFonts w:ascii="方正小标宋简体" w:hAnsi="方正小标宋简体"/>
          <w:b/>
          <w:bCs w:val="0"/>
          <w:sz w:val="32"/>
          <w:szCs w:val="32"/>
        </w:rPr>
      </w:pPr>
      <w:r>
        <w:rPr>
          <w:rFonts w:ascii="方正小标宋简体" w:hAnsi="方正小标宋简体"/>
          <w:b/>
          <w:bCs w:val="0"/>
          <w:sz w:val="44"/>
          <w:szCs w:val="44"/>
        </w:rPr>
        <w:t>报价表</w:t>
      </w:r>
    </w:p>
    <w:p>
      <w:pPr>
        <w:numPr>
          <w:ilvl w:val="0"/>
          <w:numId w:val="0"/>
        </w:numPr>
        <w:tabs>
          <w:tab w:val="left" w:pos="7740"/>
        </w:tabs>
        <w:spacing w:line="520" w:lineRule="exact"/>
        <w:rPr>
          <w:rFonts w:hint="eastAsia" w:ascii="宋体" w:hAnsi="宋体"/>
          <w:bCs/>
          <w:sz w:val="32"/>
          <w:szCs w:val="32"/>
        </w:rPr>
      </w:pPr>
    </w:p>
    <w:p>
      <w:pPr>
        <w:numPr>
          <w:ilvl w:val="0"/>
          <w:numId w:val="0"/>
        </w:numPr>
        <w:tabs>
          <w:tab w:val="left" w:pos="7740"/>
        </w:tabs>
        <w:spacing w:line="520" w:lineRule="exact"/>
        <w:rPr>
          <w:rFonts w:hint="default" w:ascii="华文中宋" w:hAnsi="华文中宋" w:eastAsia="华文中宋" w:cs="华文中宋"/>
          <w:bCs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 w:val="0"/>
          <w:sz w:val="32"/>
          <w:szCs w:val="32"/>
        </w:rPr>
        <w:t>项目名称：</w:t>
      </w:r>
      <w:r>
        <w:rPr>
          <w:rFonts w:hint="eastAsia" w:ascii="华文中宋" w:hAnsi="华文中宋" w:eastAsia="华文中宋" w:cs="华文中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Cs/>
          <w:sz w:val="32"/>
          <w:szCs w:val="32"/>
          <w:lang w:val="en-US" w:eastAsia="zh-CN"/>
        </w:rPr>
        <w:t>基础医学研究中心实验设备项目</w:t>
      </w:r>
    </w:p>
    <w:p>
      <w:pPr>
        <w:spacing w:line="360" w:lineRule="auto"/>
        <w:rPr>
          <w:rFonts w:hint="eastAsia" w:ascii="华文中宋" w:hAnsi="华文中宋" w:eastAsia="华文中宋" w:cs="华文中宋"/>
          <w:b/>
          <w:bCs w:val="0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 w:val="0"/>
          <w:sz w:val="32"/>
          <w:szCs w:val="32"/>
        </w:rPr>
        <w:t>联系人姓名</w:t>
      </w:r>
      <w:r>
        <w:rPr>
          <w:rFonts w:hint="eastAsia" w:ascii="华文中宋" w:hAnsi="华文中宋" w:eastAsia="华文中宋" w:cs="华文中宋"/>
          <w:b/>
          <w:bCs w:val="0"/>
          <w:sz w:val="32"/>
          <w:szCs w:val="32"/>
          <w:lang w:val="en-US" w:eastAsia="zh-CN"/>
        </w:rPr>
        <w:t>和电话</w:t>
      </w:r>
      <w:r>
        <w:rPr>
          <w:rFonts w:hint="eastAsia" w:ascii="华文中宋" w:hAnsi="华文中宋" w:eastAsia="华文中宋" w:cs="华文中宋"/>
          <w:b/>
          <w:bCs w:val="0"/>
          <w:sz w:val="32"/>
          <w:szCs w:val="32"/>
        </w:rPr>
        <w:t>：</w:t>
      </w:r>
    </w:p>
    <w:p>
      <w:pPr>
        <w:spacing w:line="360" w:lineRule="auto"/>
        <w:rPr>
          <w:rFonts w:hint="eastAsia" w:ascii="华文中宋" w:hAnsi="华文中宋" w:eastAsia="华文中宋" w:cs="华文中宋"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 w:val="0"/>
          <w:sz w:val="32"/>
          <w:szCs w:val="32"/>
        </w:rPr>
        <w:t>供应商名称</w:t>
      </w:r>
      <w:r>
        <w:rPr>
          <w:rFonts w:hint="eastAsia" w:ascii="华文中宋" w:hAnsi="华文中宋" w:eastAsia="华文中宋" w:cs="华文中宋"/>
          <w:bCs/>
          <w:sz w:val="32"/>
          <w:szCs w:val="32"/>
        </w:rPr>
        <w:t>：</w:t>
      </w:r>
    </w:p>
    <w:p>
      <w:pPr>
        <w:spacing w:line="360" w:lineRule="auto"/>
        <w:rPr>
          <w:rFonts w:hint="eastAsia" w:ascii="华文中宋" w:hAnsi="华文中宋" w:eastAsia="华文中宋" w:cs="华文中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华文中宋" w:hAnsi="华文中宋" w:eastAsia="华文中宋" w:cs="华文中宋"/>
          <w:bCs/>
          <w:sz w:val="32"/>
          <w:szCs w:val="32"/>
          <w:lang w:val="en-US" w:eastAsia="zh-CN"/>
        </w:rPr>
        <w:t xml:space="preserve">▲参数是否完全满足：□是  /  □否   </w:t>
      </w:r>
      <w:r>
        <w:rPr>
          <w:rFonts w:hint="eastAsia" w:ascii="华文中宋" w:hAnsi="华文中宋" w:eastAsia="华文中宋" w:cs="华文中宋"/>
          <w:bCs/>
          <w:sz w:val="32"/>
          <w:szCs w:val="32"/>
          <w:highlight w:val="none"/>
          <w:lang w:val="en-US" w:eastAsia="zh-CN"/>
        </w:rPr>
        <w:t>（请打“√”）</w:t>
      </w:r>
    </w:p>
    <w:tbl>
      <w:tblPr>
        <w:tblStyle w:val="8"/>
        <w:tblpPr w:leftFromText="180" w:rightFromText="180" w:vertAnchor="text" w:horzAnchor="page" w:tblpX="497" w:tblpY="593"/>
        <w:tblOverlap w:val="never"/>
        <w:tblW w:w="108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770"/>
        <w:gridCol w:w="1395"/>
        <w:gridCol w:w="743"/>
        <w:gridCol w:w="1050"/>
        <w:gridCol w:w="1282"/>
        <w:gridCol w:w="1275"/>
        <w:gridCol w:w="1230"/>
        <w:gridCol w:w="13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77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  <w:t>产品清单</w:t>
            </w:r>
          </w:p>
        </w:tc>
        <w:tc>
          <w:tcPr>
            <w:tcW w:w="139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eastAsia="zh-CN"/>
              </w:rPr>
              <w:t>品牌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  <w:t>/型号</w:t>
            </w:r>
          </w:p>
        </w:tc>
        <w:tc>
          <w:tcPr>
            <w:tcW w:w="74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28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eastAsia="zh-CN"/>
              </w:rPr>
              <w:t>单价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（元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eastAsia="zh-CN"/>
              </w:rPr>
              <w:t>合计（元）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  <w:t>耗材（如有）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8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  <w:t>更换频率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  <w:t>是否专用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hint="default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  <w:t>高压灭菌锅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hint="default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hint="default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  <w:t>套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hint="default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hint="default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  <w:t>洗瓶机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hint="default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hint="default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  <w:t>台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hint="default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hint="default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  <w:t>超纯水机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hint="default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hint="default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  <w:t>套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hint="default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hint="default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  <w:t>恒温振荡器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hint="default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hint="default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  <w:t>套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8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b/>
                <w:bCs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总价（人民币）：</w:t>
            </w:r>
            <w:r>
              <w:rPr>
                <w:rFonts w:hint="eastAsia" w:ascii="华文中宋" w:hAnsi="华文中宋" w:eastAsia="华文中宋" w:cs="华文中宋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华文中宋" w:hAnsi="华文中宋" w:eastAsia="华文中宋" w:cs="华文中宋"/>
                <w:b/>
                <w:bCs/>
                <w:sz w:val="28"/>
                <w:szCs w:val="28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华文中宋" w:hAnsi="华文中宋" w:eastAsia="华文中宋" w:cs="华文中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Cs/>
                <w:sz w:val="24"/>
                <w:szCs w:val="24"/>
                <w:lang w:val="en-US" w:eastAsia="zh-CN"/>
              </w:rPr>
              <w:t>备注：</w:t>
            </w:r>
          </w:p>
          <w:p>
            <w:pPr>
              <w:jc w:val="both"/>
              <w:rPr>
                <w:rFonts w:hint="eastAsia" w:ascii="华文中宋" w:hAnsi="华文中宋" w:eastAsia="华文中宋" w:cs="华文中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Cs/>
                <w:sz w:val="24"/>
                <w:szCs w:val="24"/>
                <w:lang w:val="en-US" w:eastAsia="zh-CN"/>
              </w:rPr>
              <w:t>1、报价含5年的质保期及所有耗材费用等其他一切费用，维保费率≤3%</w:t>
            </w:r>
          </w:p>
          <w:p>
            <w:pPr>
              <w:jc w:val="both"/>
              <w:rPr>
                <w:rFonts w:hint="eastAsia" w:ascii="华文中宋" w:hAnsi="华文中宋" w:eastAsia="华文中宋" w:cs="华文中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Cs/>
                <w:sz w:val="24"/>
                <w:szCs w:val="24"/>
                <w:lang w:val="en-US" w:eastAsia="zh-CN"/>
              </w:rPr>
              <w:t>2、漏报、少报的费用，均视为已隐含在总报价中，采购方无须再支付总报价之外的任何费用。</w:t>
            </w:r>
          </w:p>
          <w:p>
            <w:pPr>
              <w:jc w:val="both"/>
              <w:rPr>
                <w:rFonts w:hint="eastAsia" w:ascii="华文中宋" w:hAnsi="华文中宋" w:eastAsia="华文中宋" w:cs="华文中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Cs/>
                <w:sz w:val="24"/>
                <w:szCs w:val="24"/>
                <w:lang w:val="en-US" w:eastAsia="zh-CN"/>
              </w:rPr>
              <w:t>3、填写此表时不得改变表格的形式。如有其他特殊说明事项，可在“备注”栏内明确表述。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华文中宋" w:hAnsi="华文中宋" w:eastAsia="华文中宋" w:cs="华文中宋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华文中宋" w:hAnsi="华文中宋" w:eastAsia="华文中宋" w:cs="华文中宋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   </w:t>
      </w:r>
    </w:p>
    <w:p>
      <w:pPr>
        <w:jc w:val="right"/>
        <w:rPr>
          <w:rFonts w:hint="eastAsia" w:ascii="华文中宋" w:hAnsi="华文中宋" w:eastAsia="华文中宋" w:cs="华文中宋"/>
          <w:bCs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Cs/>
          <w:sz w:val="32"/>
          <w:szCs w:val="32"/>
          <w:lang w:val="en-US" w:eastAsia="zh-CN"/>
        </w:rPr>
        <w:t>供应商（单位公章）：</w:t>
      </w:r>
    </w:p>
    <w:p>
      <w:pPr>
        <w:jc w:val="right"/>
        <w:rPr>
          <w:rFonts w:hint="eastAsia" w:ascii="华文中宋" w:hAnsi="华文中宋" w:eastAsia="华文中宋" w:cs="华文中宋"/>
          <w:bCs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Cs/>
          <w:sz w:val="32"/>
          <w:szCs w:val="32"/>
          <w:lang w:val="en-US" w:eastAsia="zh-CN"/>
        </w:rPr>
        <w:t>日期：    年   月   日</w:t>
      </w:r>
    </w:p>
    <w:p>
      <w:pPr>
        <w:spacing w:line="360" w:lineRule="auto"/>
        <w:jc w:val="right"/>
        <w:rPr>
          <w:rFonts w:hint="eastAsia" w:hAnsi="宋体"/>
          <w:color w:val="FF0000"/>
          <w:sz w:val="24"/>
          <w:szCs w:val="24"/>
          <w:highlight w:val="none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4NTY4MzQyMGY2MjU2MmU0Zjc4MTQ4MWZhZmMxMzEifQ=="/>
  </w:docVars>
  <w:rsids>
    <w:rsidRoot w:val="00172A27"/>
    <w:rsid w:val="00023143"/>
    <w:rsid w:val="000F1D76"/>
    <w:rsid w:val="00277D17"/>
    <w:rsid w:val="00616638"/>
    <w:rsid w:val="00695F1F"/>
    <w:rsid w:val="007849A6"/>
    <w:rsid w:val="00B65751"/>
    <w:rsid w:val="00B87B16"/>
    <w:rsid w:val="00F17421"/>
    <w:rsid w:val="01017A66"/>
    <w:rsid w:val="03780489"/>
    <w:rsid w:val="04804ED4"/>
    <w:rsid w:val="06DC4654"/>
    <w:rsid w:val="080B25E3"/>
    <w:rsid w:val="08905F50"/>
    <w:rsid w:val="08F97F20"/>
    <w:rsid w:val="0B1D7566"/>
    <w:rsid w:val="0B454660"/>
    <w:rsid w:val="0C75148B"/>
    <w:rsid w:val="0FCE3978"/>
    <w:rsid w:val="100342E3"/>
    <w:rsid w:val="12366ABC"/>
    <w:rsid w:val="130B4B28"/>
    <w:rsid w:val="15E234AC"/>
    <w:rsid w:val="19731EF8"/>
    <w:rsid w:val="1A666BFA"/>
    <w:rsid w:val="1AD53593"/>
    <w:rsid w:val="1BD71F87"/>
    <w:rsid w:val="1D983869"/>
    <w:rsid w:val="1F48152D"/>
    <w:rsid w:val="21620857"/>
    <w:rsid w:val="21654F01"/>
    <w:rsid w:val="24AA25C9"/>
    <w:rsid w:val="284A7F15"/>
    <w:rsid w:val="29793800"/>
    <w:rsid w:val="2B345AA5"/>
    <w:rsid w:val="2BAF69B6"/>
    <w:rsid w:val="2E070388"/>
    <w:rsid w:val="2F8101B5"/>
    <w:rsid w:val="30635B91"/>
    <w:rsid w:val="32273D68"/>
    <w:rsid w:val="337C2B8E"/>
    <w:rsid w:val="36957B86"/>
    <w:rsid w:val="36EB6463"/>
    <w:rsid w:val="3A956E43"/>
    <w:rsid w:val="3BDD7FF0"/>
    <w:rsid w:val="3CCE5E3A"/>
    <w:rsid w:val="3DF93778"/>
    <w:rsid w:val="40167808"/>
    <w:rsid w:val="40AD5DC7"/>
    <w:rsid w:val="42444DCD"/>
    <w:rsid w:val="42767ADA"/>
    <w:rsid w:val="44E41623"/>
    <w:rsid w:val="462132C6"/>
    <w:rsid w:val="46B50A86"/>
    <w:rsid w:val="4C6435D7"/>
    <w:rsid w:val="4CCF56E2"/>
    <w:rsid w:val="4CD5084E"/>
    <w:rsid w:val="4DAC2C35"/>
    <w:rsid w:val="4FED38F3"/>
    <w:rsid w:val="506A2E0F"/>
    <w:rsid w:val="53AF3EC2"/>
    <w:rsid w:val="5479723F"/>
    <w:rsid w:val="548B79D3"/>
    <w:rsid w:val="57D91936"/>
    <w:rsid w:val="583026E4"/>
    <w:rsid w:val="591F5C61"/>
    <w:rsid w:val="5AAB580B"/>
    <w:rsid w:val="5AB372DD"/>
    <w:rsid w:val="5EC56049"/>
    <w:rsid w:val="61D64DA7"/>
    <w:rsid w:val="653A1C66"/>
    <w:rsid w:val="661677EF"/>
    <w:rsid w:val="680727F4"/>
    <w:rsid w:val="686D3AD1"/>
    <w:rsid w:val="69E770CE"/>
    <w:rsid w:val="6BD44BD4"/>
    <w:rsid w:val="6F062C12"/>
    <w:rsid w:val="70550D52"/>
    <w:rsid w:val="71AA6D48"/>
    <w:rsid w:val="71FB656B"/>
    <w:rsid w:val="728C74D5"/>
    <w:rsid w:val="74F57BEA"/>
    <w:rsid w:val="77DF569F"/>
    <w:rsid w:val="78F55C1B"/>
    <w:rsid w:val="79643A54"/>
    <w:rsid w:val="7C1D1B98"/>
    <w:rsid w:val="7CAD3B4C"/>
    <w:rsid w:val="7E54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0"/>
    <w:autoRedefine/>
    <w:qFormat/>
    <w:uiPriority w:val="99"/>
    <w:pPr>
      <w:keepNext/>
      <w:keepLines/>
      <w:spacing w:before="100" w:beforeAutospacing="1" w:after="120"/>
      <w:outlineLvl w:val="1"/>
    </w:pPr>
    <w:rPr>
      <w:rFonts w:ascii="Arial" w:hAnsi="Arial" w:eastAsia="华文楷体"/>
      <w:b/>
      <w:bCs/>
      <w:color w:val="800080"/>
      <w:kern w:val="0"/>
      <w:sz w:val="28"/>
      <w:szCs w:val="28"/>
    </w:rPr>
  </w:style>
  <w:style w:type="paragraph" w:styleId="3">
    <w:name w:val="heading 3"/>
    <w:basedOn w:val="1"/>
    <w:next w:val="1"/>
    <w:autoRedefine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unhideWhenUsed/>
    <w:qFormat/>
    <w:uiPriority w:val="99"/>
    <w:pPr>
      <w:ind w:firstLine="420"/>
    </w:pPr>
    <w:rPr>
      <w:kern w:val="0"/>
      <w:sz w:val="20"/>
      <w:szCs w:val="20"/>
    </w:rPr>
  </w:style>
  <w:style w:type="paragraph" w:styleId="5">
    <w:name w:val="Plain Text"/>
    <w:basedOn w:val="1"/>
    <w:link w:val="11"/>
    <w:autoRedefine/>
    <w:unhideWhenUsed/>
    <w:qFormat/>
    <w:uiPriority w:val="99"/>
    <w:rPr>
      <w:rFonts w:ascii="宋体" w:hAnsi="Courier New"/>
      <w:kern w:val="0"/>
      <w:sz w:val="20"/>
      <w:szCs w:val="20"/>
    </w:rPr>
  </w:style>
  <w:style w:type="paragraph" w:styleId="6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2 字符"/>
    <w:basedOn w:val="9"/>
    <w:link w:val="2"/>
    <w:autoRedefine/>
    <w:qFormat/>
    <w:uiPriority w:val="99"/>
    <w:rPr>
      <w:rFonts w:ascii="Arial" w:hAnsi="Arial" w:eastAsia="华文楷体" w:cs="Times New Roman"/>
      <w:b/>
      <w:bCs/>
      <w:color w:val="800080"/>
      <w:kern w:val="0"/>
      <w:sz w:val="28"/>
      <w:szCs w:val="28"/>
    </w:rPr>
  </w:style>
  <w:style w:type="character" w:customStyle="1" w:styleId="11">
    <w:name w:val="纯文本 字符"/>
    <w:basedOn w:val="9"/>
    <w:link w:val="5"/>
    <w:autoRedefine/>
    <w:qFormat/>
    <w:uiPriority w:val="99"/>
    <w:rPr>
      <w:rFonts w:ascii="宋体" w:hAnsi="Courier New" w:eastAsia="宋体" w:cs="Times New Roman"/>
      <w:kern w:val="0"/>
      <w:sz w:val="20"/>
      <w:szCs w:val="20"/>
    </w:rPr>
  </w:style>
  <w:style w:type="paragraph" w:customStyle="1" w:styleId="12">
    <w:name w:val="列出段落2"/>
    <w:basedOn w:val="1"/>
    <w:autoRedefine/>
    <w:qFormat/>
    <w:uiPriority w:val="0"/>
    <w:pPr>
      <w:ind w:firstLine="420" w:firstLineChars="200"/>
    </w:pPr>
  </w:style>
  <w:style w:type="character" w:customStyle="1" w:styleId="13">
    <w:name w:val="页眉 字符"/>
    <w:basedOn w:val="9"/>
    <w:link w:val="7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字符"/>
    <w:basedOn w:val="9"/>
    <w:link w:val="6"/>
    <w:autoRedefine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273</Words>
  <Characters>274</Characters>
  <Lines>3</Lines>
  <Paragraphs>1</Paragraphs>
  <TotalTime>1</TotalTime>
  <ScaleCrop>false</ScaleCrop>
  <LinksUpToDate>false</LinksUpToDate>
  <CharactersWithSpaces>317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2021-09-23T02:13:00Z</dcterms:created>
  <dc:creator>Administrator</dc:creator>
  <cp:lastModifiedBy>小甄</cp:lastModifiedBy>
  <cp:lastPrinted>2024-01-03T00:33:00Z</cp:lastPrinted>
  <dcterms:modified xsi:type="dcterms:W3CDTF">2024-07-02T08:32:14Z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8DCA9057FFE74859B09553E2187B05D0_13</vt:lpwstr>
  </property>
</Properties>
</file>