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5EE1F">
      <w:pPr>
        <w:spacing w:before="624" w:beforeLines="200" w:after="312" w:afterLines="100" w:line="360" w:lineRule="auto"/>
        <w:jc w:val="center"/>
        <w:rPr>
          <w:rFonts w:hint="eastAsia" w:ascii="宋体" w:hAnsi="宋体"/>
          <w:b/>
          <w:sz w:val="44"/>
          <w:szCs w:val="30"/>
        </w:rPr>
      </w:pPr>
      <w:r>
        <w:rPr>
          <w:rFonts w:hint="eastAsia" w:ascii="宋体" w:hAnsi="宋体"/>
          <w:b/>
          <w:sz w:val="44"/>
          <w:szCs w:val="30"/>
        </w:rPr>
        <w:t>远程医疗平台数字CA签名及安全服务项目</w:t>
      </w:r>
    </w:p>
    <w:p w14:paraId="08FDF5E5">
      <w:pPr>
        <w:spacing w:before="624" w:beforeLines="200" w:after="312" w:afterLines="100" w:line="360" w:lineRule="auto"/>
        <w:jc w:val="center"/>
        <w:rPr>
          <w:rFonts w:ascii="宋体" w:hAnsi="宋体"/>
          <w:b/>
          <w:sz w:val="44"/>
          <w:szCs w:val="30"/>
        </w:rPr>
      </w:pPr>
      <w:r>
        <w:rPr>
          <w:rFonts w:hint="eastAsia" w:ascii="宋体" w:hAnsi="宋体"/>
          <w:b/>
          <w:sz w:val="44"/>
          <w:szCs w:val="30"/>
        </w:rPr>
        <w:t>（2024年）需求</w:t>
      </w:r>
    </w:p>
    <w:p w14:paraId="4B52A88A">
      <w:pPr>
        <w:pStyle w:val="2"/>
        <w:numPr>
          <w:ilvl w:val="0"/>
          <w:numId w:val="3"/>
        </w:numPr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项目名称</w:t>
      </w:r>
    </w:p>
    <w:p w14:paraId="4DC8ED68">
      <w:pPr>
        <w:spacing w:line="360" w:lineRule="auto"/>
        <w:ind w:left="43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项目名称：远程医疗平台数字CA签名及安全服务</w:t>
      </w:r>
      <w:r>
        <w:rPr>
          <w:rFonts w:hint="eastAsia" w:ascii="宋体" w:hAnsi="宋体"/>
          <w:sz w:val="22"/>
        </w:rPr>
        <w:t>（2024年）</w:t>
      </w:r>
    </w:p>
    <w:p w14:paraId="474F4389">
      <w:pPr>
        <w:pStyle w:val="2"/>
        <w:numPr>
          <w:ilvl w:val="0"/>
          <w:numId w:val="3"/>
        </w:numPr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项目内容</w:t>
      </w:r>
    </w:p>
    <w:p w14:paraId="6D38D5DF">
      <w:pPr>
        <w:spacing w:line="360" w:lineRule="auto"/>
        <w:ind w:firstLine="420" w:firstLineChars="200"/>
      </w:pPr>
      <w:r>
        <w:rPr>
          <w:rFonts w:hint="eastAsia" w:ascii="宋体" w:hAnsi="宋体"/>
          <w:szCs w:val="21"/>
        </w:rPr>
        <w:t>供应商按照采购商需求，</w:t>
      </w:r>
      <w:r>
        <w:rPr>
          <w:rFonts w:hint="eastAsia" w:ascii="宋体" w:hAnsi="宋体"/>
          <w:szCs w:val="21"/>
          <w:lang w:val="en-US" w:eastAsia="zh-CN"/>
        </w:rPr>
        <w:t>针对院外用户，提供远程医疗平台数字签名服务，为保障远程医疗平台系统安全，防止数据泄露，提供第三方漏洞扫描服务，保障远程医疗平台安全稳定运行</w:t>
      </w:r>
      <w:r>
        <w:rPr>
          <w:rFonts w:hint="eastAsia" w:ascii="宋体" w:hAnsi="宋体"/>
          <w:szCs w:val="21"/>
        </w:rPr>
        <w:t>。</w:t>
      </w:r>
    </w:p>
    <w:tbl>
      <w:tblPr>
        <w:tblStyle w:val="2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4299"/>
        <w:gridCol w:w="3503"/>
      </w:tblGrid>
      <w:tr w14:paraId="12E05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17" w:type="dxa"/>
          </w:tcPr>
          <w:p w14:paraId="02721774">
            <w:r>
              <w:rPr>
                <w:rFonts w:hint="eastAsia"/>
              </w:rPr>
              <w:t>序号</w:t>
            </w:r>
          </w:p>
        </w:tc>
        <w:tc>
          <w:tcPr>
            <w:tcW w:w="4299" w:type="dxa"/>
          </w:tcPr>
          <w:p w14:paraId="22A2AB19">
            <w:r>
              <w:rPr>
                <w:rFonts w:hint="eastAsia"/>
              </w:rPr>
              <w:t>名称</w:t>
            </w:r>
          </w:p>
        </w:tc>
        <w:tc>
          <w:tcPr>
            <w:tcW w:w="3503" w:type="dxa"/>
          </w:tcPr>
          <w:p w14:paraId="11DD99D1">
            <w:r>
              <w:rPr>
                <w:rFonts w:hint="eastAsia"/>
              </w:rPr>
              <w:t>配置描述</w:t>
            </w:r>
          </w:p>
        </w:tc>
      </w:tr>
      <w:tr w14:paraId="649F8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17" w:type="dxa"/>
          </w:tcPr>
          <w:p w14:paraId="14887C96">
            <w:pPr>
              <w:jc w:val="lef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99" w:type="dxa"/>
          </w:tcPr>
          <w:p w14:paraId="2956AC1B">
            <w:pPr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远程医疗平台数字CA签名及安全服务</w:t>
            </w:r>
          </w:p>
        </w:tc>
        <w:tc>
          <w:tcPr>
            <w:tcW w:w="3503" w:type="dxa"/>
          </w:tcPr>
          <w:p w14:paraId="4C852A3E">
            <w:pPr>
              <w:rPr>
                <w:bCs/>
              </w:rPr>
            </w:pPr>
            <w:r>
              <w:fldChar w:fldCharType="begin"/>
            </w:r>
            <w:r>
              <w:instrText xml:space="preserve"> HYPERLINK \l "_3.1.1、咨询服务" </w:instrText>
            </w:r>
            <w:r>
              <w:fldChar w:fldCharType="separate"/>
            </w:r>
            <w:r>
              <w:rPr>
                <w:rFonts w:hint="eastAsia"/>
                <w:bCs/>
              </w:rPr>
              <w:t>配置详见3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fldChar w:fldCharType="end"/>
            </w:r>
          </w:p>
        </w:tc>
      </w:tr>
    </w:tbl>
    <w:p w14:paraId="01D05BD4">
      <w:pPr>
        <w:pStyle w:val="51"/>
        <w:keepNext/>
        <w:keepLines/>
        <w:numPr>
          <w:ilvl w:val="0"/>
          <w:numId w:val="1"/>
        </w:numPr>
        <w:spacing w:before="340" w:after="330" w:line="578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 w14:paraId="2CDB7783">
      <w:pPr>
        <w:pStyle w:val="51"/>
        <w:keepNext/>
        <w:keepLines/>
        <w:numPr>
          <w:ilvl w:val="0"/>
          <w:numId w:val="1"/>
        </w:numPr>
        <w:spacing w:before="340" w:after="330" w:line="578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 w14:paraId="3E1DB3A5">
      <w:pPr>
        <w:pStyle w:val="51"/>
        <w:keepNext/>
        <w:keepLines/>
        <w:numPr>
          <w:ilvl w:val="0"/>
          <w:numId w:val="1"/>
        </w:numPr>
        <w:spacing w:before="340" w:after="330" w:line="578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 w14:paraId="33048DD8">
      <w:pPr>
        <w:pStyle w:val="51"/>
        <w:keepNext/>
        <w:keepLines/>
        <w:numPr>
          <w:ilvl w:val="1"/>
          <w:numId w:val="1"/>
        </w:numPr>
        <w:spacing w:before="340" w:after="330" w:line="578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 w14:paraId="466AE7AA">
      <w:pPr>
        <w:pStyle w:val="2"/>
        <w:numPr>
          <w:ilvl w:val="0"/>
          <w:numId w:val="3"/>
        </w:numPr>
        <w:rPr>
          <w:rFonts w:ascii="宋体" w:hAnsi="宋体"/>
          <w:sz w:val="32"/>
        </w:rPr>
      </w:pPr>
      <w:bookmarkStart w:id="0" w:name="_3.1.1、模块1"/>
      <w:bookmarkEnd w:id="0"/>
      <w:bookmarkStart w:id="1" w:name="_6.1.1、大数据服务器"/>
      <w:bookmarkEnd w:id="1"/>
      <w:bookmarkStart w:id="2" w:name="_3.1.1、咨询服务"/>
      <w:bookmarkEnd w:id="2"/>
      <w:r>
        <w:rPr>
          <w:rFonts w:hint="eastAsia" w:ascii="宋体" w:hAnsi="宋体"/>
          <w:sz w:val="32"/>
        </w:rPr>
        <w:t>详细功能描述</w:t>
      </w:r>
    </w:p>
    <w:p w14:paraId="2478BD25">
      <w:pPr>
        <w:pStyle w:val="3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远程医疗平台数字CA签名及安全服务</w:t>
      </w:r>
    </w:p>
    <w:tbl>
      <w:tblPr>
        <w:tblStyle w:val="20"/>
        <w:tblW w:w="87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00"/>
        <w:gridCol w:w="1200"/>
        <w:gridCol w:w="1350"/>
        <w:gridCol w:w="3875"/>
      </w:tblGrid>
      <w:tr w14:paraId="4BD61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3AEC9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B8129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val="en-US" w:eastAsia="zh-CN"/>
              </w:rPr>
              <w:t>名称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1367D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val="en-US" w:eastAsia="zh-CN"/>
              </w:rPr>
              <w:t>一级功能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C634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val="en-US" w:eastAsia="zh-CN"/>
              </w:rPr>
              <w:t>二级功能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A445B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val="en-US" w:eastAsia="zh-CN"/>
              </w:rPr>
              <w:t>功能描述</w:t>
            </w:r>
          </w:p>
        </w:tc>
      </w:tr>
      <w:tr w14:paraId="18FB0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69F6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5FA672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  <w:t>远程医疗平台数字 CA 签名服务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F80E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0429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463EF">
            <w:pPr>
              <w:widowControl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  <w:t>提供分级诊疗平台诊疗输出报告医生电子签名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  <w:t>在用户本地网络中为用户提供基于智能移动终端的用户证书管理、身份认证、扫码认证、电子签名、扫码签名、扫码签章服务。内置时间源模块，实现时间签名验签、时间同步服务等功能。</w:t>
            </w:r>
          </w:p>
        </w:tc>
      </w:tr>
      <w:tr w14:paraId="23841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4E4A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125C4B">
            <w:pPr>
              <w:widowControl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医网信内控平台功能升级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62B68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BA377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DBD52">
            <w:pPr>
              <w:widowControl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  <w:t>、内控平台中所有包含【文本输入框】的界面新增【Enter键】代替搜索功能。按Enter键等同于点击【搜索】按钮；</w:t>
            </w:r>
          </w:p>
          <w:p w14:paraId="5F633731">
            <w:pPr>
              <w:widowControl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  <w:t>、【业务数据管理】【普通签名】【导出】菜单下，导出功能按实际条件筛选的数据进行导出；如实际数据量过大，无法导出，重新评估定好最大导出量；</w:t>
            </w:r>
          </w:p>
          <w:p w14:paraId="43B7AF71">
            <w:pPr>
              <w:widowControl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  <w:t>3、【业务数据管理】【普通签名】检索条件-数据标签，将编码与名称一一对应，编码与名称逗号隔开，与检索结果中数据标签显示样式保持一致；</w:t>
            </w:r>
          </w:p>
          <w:p w14:paraId="7E6CB3D7">
            <w:pPr>
              <w:widowControl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  <w:t>4、【平台用户管理】【角色管理】【新增】【数据标签】增加“全部”选项；</w:t>
            </w:r>
          </w:p>
          <w:p w14:paraId="72A3F3B7">
            <w:pPr>
              <w:widowControl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  <w:t>5、【平台用户管理】【角色管理】【新增】【数据标签】选项将编码与名称一一对应，编码与名称逗号隔开，与【业务数据管理】【普通签名】检索结果中数据标签显示样式保持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一致。</w:t>
            </w:r>
          </w:p>
        </w:tc>
      </w:tr>
      <w:tr w14:paraId="29773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C6A55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0A0BB9">
            <w:pPr>
              <w:widowControl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远疗平台移动签署系统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F067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0439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E8954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实现对院外人员信息采集（手写轨迹，指纹采集，人像采集等）完成远疗报告移动签署。</w:t>
            </w:r>
          </w:p>
        </w:tc>
      </w:tr>
      <w:tr w14:paraId="2F4A8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C870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8F2DD7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个人实人认证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4375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CAEE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E9C5E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验证被核验个人是否为本人，被认证本人参与核验，包含500次。</w:t>
            </w:r>
          </w:p>
        </w:tc>
      </w:tr>
      <w:tr w14:paraId="4ADBB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1CB6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5CBF2F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个人事件型签名服务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DDE9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CE5E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1F2E5">
            <w:pPr>
              <w:widowControl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面向个人用户，通过云的模式实现事件型证书的签名服务，包含10000次。</w:t>
            </w:r>
          </w:p>
        </w:tc>
      </w:tr>
      <w:tr w14:paraId="3FF8F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1D29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894643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医联体平台安全服务-漏洞扫描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84A0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3553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226EC">
            <w:pPr>
              <w:widowControl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具备操作系统、数据库、网络设备等主流系统的漏洞库列表</w:t>
            </w:r>
          </w:p>
        </w:tc>
      </w:tr>
      <w:tr w14:paraId="66067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749DEA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5EA12B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远疗平台标准化CA接口建设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134E93B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远疗平台统一CA电子签名认证接口集成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301F0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CA电子签名调用接口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CAFCB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实现远疗平台对CA认证签名服务的调用</w:t>
            </w:r>
          </w:p>
        </w:tc>
      </w:tr>
      <w:tr w14:paraId="5549B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87899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1EC083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97474CE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6AF51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用户身份认证接口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7E20C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实现Oauth服务的身份认证</w:t>
            </w:r>
          </w:p>
        </w:tc>
      </w:tr>
      <w:tr w14:paraId="3B793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F2382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8A3AD6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83B31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2B338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医技护签名接口的调用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42E8E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实现自动签授权和院内本地自动签授权：</w:t>
            </w:r>
          </w:p>
          <w:p w14:paraId="624A3064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1）请求自动签名授权接口</w:t>
            </w:r>
          </w:p>
          <w:p w14:paraId="1F232299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2）获取授权结果接口</w:t>
            </w:r>
          </w:p>
          <w:p w14:paraId="5D5D540F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3）退出授权接口</w:t>
            </w:r>
          </w:p>
          <w:p w14:paraId="28395337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4）发起院内本地自动签授权请求(CS)</w:t>
            </w:r>
          </w:p>
          <w:p w14:paraId="5DDCC2E3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5）确认院内本地自动签授权(CS)</w:t>
            </w:r>
          </w:p>
          <w:p w14:paraId="720A3EC5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6）请求院内本地自动签授权(BS)</w:t>
            </w:r>
          </w:p>
          <w:p w14:paraId="061CAF6E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7）数据哈希计算接口</w:t>
            </w:r>
          </w:p>
          <w:p w14:paraId="4C963C86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8）数据签名接口</w:t>
            </w:r>
          </w:p>
          <w:p w14:paraId="11A31F9C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9）签名状态查询接口(按订单查询)</w:t>
            </w:r>
          </w:p>
          <w:p w14:paraId="6EA3EB55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10）签名状态批量查询接口(按订单id批量查询)</w:t>
            </w:r>
          </w:p>
        </w:tc>
      </w:tr>
      <w:tr w14:paraId="15F0E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8FFCF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825DD1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C49C38C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标准化CA签名公共服务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F2784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CA签名公共服务调用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9324E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支持远疗平台各子系统统一调用公共服务完成远程医疗报告的CA签名</w:t>
            </w:r>
          </w:p>
        </w:tc>
      </w:tr>
      <w:tr w14:paraId="691AE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1BE86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CC9F70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E4E65D5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C07B5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CA签名服务准入配置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8C07D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对各子系统CA签名服务配置</w:t>
            </w:r>
          </w:p>
        </w:tc>
      </w:tr>
      <w:tr w14:paraId="164BB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81672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9FFBC0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3AF2CD1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BC22D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子系统CA签签申请服务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9C1FF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提供远疗平台各子系统CA签名申请服务</w:t>
            </w:r>
          </w:p>
        </w:tc>
      </w:tr>
      <w:tr w14:paraId="39447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D2E6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1ACF33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532D9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38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子系统签名状态查询服务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61492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提供CA签名状态查询服务</w:t>
            </w:r>
          </w:p>
        </w:tc>
      </w:tr>
      <w:tr w14:paraId="70C6B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A031CA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DF22C6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远疗平台功能开发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3620B2E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CA签名认证应用统计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701C1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签名状态批量查询接口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13120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批量查询获取CA签名应用数据</w:t>
            </w:r>
          </w:p>
        </w:tc>
      </w:tr>
      <w:tr w14:paraId="0B75B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0EC58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0FE23D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1D4AAF3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55B4AB2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CA签名应用数据统计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EC22F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按各子系统统计</w:t>
            </w:r>
          </w:p>
        </w:tc>
      </w:tr>
      <w:tr w14:paraId="74BE7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0090F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EB5B07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5A6FD40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F82FA1D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5A7BD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按时间维度统计</w:t>
            </w:r>
          </w:p>
        </w:tc>
      </w:tr>
      <w:tr w14:paraId="062B1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EB7E2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F779C8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27373C2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3F1B9AA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B1516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按使用单位统计</w:t>
            </w:r>
          </w:p>
        </w:tc>
      </w:tr>
      <w:tr w14:paraId="13986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10D32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7C621E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53DF4E9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E6B4D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B4EBC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按用户统计</w:t>
            </w:r>
          </w:p>
        </w:tc>
      </w:tr>
      <w:tr w14:paraId="75C6D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0A2D2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7EAA20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4A78D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13CF3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数据导出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0DB96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支持CA签名应用统计数据导出</w:t>
            </w:r>
          </w:p>
        </w:tc>
      </w:tr>
      <w:tr w14:paraId="3DB08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40EFA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B22FAA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F93FE95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各子系统报告查询与预览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387A8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报告查询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11AB8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支持平台内各子系统完成CA签名的远程医疗报告查询</w:t>
            </w:r>
          </w:p>
        </w:tc>
      </w:tr>
      <w:tr w14:paraId="2678A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7C444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1DD0FA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7B44EB8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A1B64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报告预览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040B2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支持平台内各子系统完成CA签名的远程医疗报告详情预览</w:t>
            </w:r>
          </w:p>
        </w:tc>
      </w:tr>
      <w:tr w14:paraId="21497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6463D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A92E8B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E185A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1D0B5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报告统计结果导出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4710C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支持报告统计结果数据导出</w:t>
            </w:r>
          </w:p>
        </w:tc>
      </w:tr>
    </w:tbl>
    <w:p w14:paraId="732AFABE"/>
    <w:p w14:paraId="64800DAD"/>
    <w:p w14:paraId="49B89A43">
      <w:pPr>
        <w:pStyle w:val="2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项目工期</w:t>
      </w:r>
    </w:p>
    <w:p w14:paraId="11CBFD07">
      <w:pPr>
        <w:pStyle w:val="68"/>
        <w:tabs>
          <w:tab w:val="left" w:pos="360"/>
          <w:tab w:val="left" w:pos="420"/>
          <w:tab w:val="left" w:pos="780"/>
        </w:tabs>
        <w:spacing w:before="156" w:beforeLines="50" w:line="360" w:lineRule="auto"/>
        <w:ind w:left="360" w:firstLine="0" w:firstLineChars="0"/>
        <w:outlineLvl w:val="0"/>
        <w:rPr>
          <w:rFonts w:hint="eastAsia" w:ascii="宋体" w:hAnsi="宋体"/>
          <w:lang w:val="zh-CN"/>
        </w:rPr>
      </w:pPr>
      <w:r>
        <w:rPr>
          <w:rFonts w:hint="eastAsia" w:ascii="宋体" w:hAnsi="宋体" w:cs="宋体"/>
          <w:szCs w:val="21"/>
        </w:rPr>
        <w:t>合同签订日起1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个月。</w:t>
      </w:r>
    </w:p>
    <w:p w14:paraId="23A4FA4B">
      <w:pPr>
        <w:pStyle w:val="2"/>
        <w:numPr>
          <w:ilvl w:val="0"/>
          <w:numId w:val="4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集成技术及实施</w:t>
      </w:r>
      <w:r>
        <w:rPr>
          <w:rFonts w:ascii="宋体" w:hAnsi="宋体"/>
          <w:sz w:val="32"/>
          <w:szCs w:val="32"/>
        </w:rPr>
        <w:t>服务要求</w:t>
      </w:r>
    </w:p>
    <w:p w14:paraId="3672AEF9"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项目实施</w:t>
      </w:r>
      <w:r>
        <w:rPr>
          <w:rFonts w:ascii="宋体" w:hAnsi="宋体" w:cs="宋体"/>
          <w:szCs w:val="21"/>
        </w:rPr>
        <w:t>期</w:t>
      </w:r>
      <w:r>
        <w:rPr>
          <w:rFonts w:hint="eastAsia" w:ascii="宋体" w:hAnsi="宋体" w:cs="宋体"/>
          <w:szCs w:val="21"/>
        </w:rPr>
        <w:t>内承建商提供专职工程师负责</w:t>
      </w:r>
      <w:r>
        <w:rPr>
          <w:rFonts w:ascii="宋体" w:hAnsi="宋体" w:cs="宋体"/>
          <w:szCs w:val="21"/>
        </w:rPr>
        <w:t>本项目实施</w:t>
      </w:r>
      <w:r>
        <w:rPr>
          <w:rFonts w:hint="eastAsia" w:ascii="宋体" w:hAnsi="宋体" w:cs="宋体"/>
          <w:szCs w:val="21"/>
        </w:rPr>
        <w:t>，工作时间与院方工作时间一致，并且提供7*24小时响应服务。</w:t>
      </w:r>
    </w:p>
    <w:p w14:paraId="44B38085"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项目承建商需根据院方的详细需求，提交项目系统培训实施方案，方案得到院方确认后实施，保证系统按时、正常地投入运行。</w:t>
      </w:r>
    </w:p>
    <w:p w14:paraId="292A1257"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承建商应为院方进行培训，包括使用培训和维护培训。承建商应提出详细的培训计划，提供培训教材。技术培训的内容必须覆盖产品的日常操作和管理维护，以及基本的故障诊断与排错。包括系统配置培训、用户培训，并保证培训效果。</w:t>
      </w:r>
    </w:p>
    <w:p w14:paraId="5A141BD8"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验收由承建商给出具体的验收计划、测试的内容和方法，经院方审核通过后，方可进行验收工作。</w:t>
      </w:r>
    </w:p>
    <w:p w14:paraId="10E76D8C">
      <w:pPr>
        <w:pStyle w:val="2"/>
        <w:numPr>
          <w:ilvl w:val="0"/>
          <w:numId w:val="4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后续维护服务</w:t>
      </w:r>
    </w:p>
    <w:p w14:paraId="008FBBCC"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本项目软件维护期从软件验收合格之日算起，期限为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24</w:t>
      </w:r>
      <w:bookmarkStart w:id="3" w:name="_GoBack"/>
      <w:bookmarkEnd w:id="3"/>
      <w:r>
        <w:rPr>
          <w:rFonts w:hint="eastAsia" w:ascii="宋体" w:hAnsi="宋体" w:cs="宋体"/>
          <w:szCs w:val="21"/>
        </w:rPr>
        <w:t>个月。在维护期内，承建商提供技术支持和指导，以及功能的局部改进完善、故障情况下的现场问题解决。</w:t>
      </w:r>
    </w:p>
    <w:p w14:paraId="6073CD78"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维保期内承建商为院方提供专职技术人员进行维护服务，工作时间与院方工作时间一致，并且提供7*24小时响应服务。</w:t>
      </w:r>
    </w:p>
    <w:p w14:paraId="002C7723"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在维护期结束前，须由承建商和院方进行一次全面检查，任何缺陷必须由承建商负责修复，在修复之后，承建商应将缺陷原因、修复内容、完成修理及恢复正常的时间和日期等报告给院方，形成项目总结报告。</w:t>
      </w:r>
    </w:p>
    <w:p w14:paraId="0FED3F99"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超过维护期的，双方另行协商签订维护合同，其中软件</w:t>
      </w:r>
      <w:r>
        <w:rPr>
          <w:rFonts w:ascii="宋体" w:hAnsi="宋体" w:cs="宋体"/>
          <w:szCs w:val="21"/>
        </w:rPr>
        <w:t>部分</w:t>
      </w:r>
      <w:r>
        <w:rPr>
          <w:rFonts w:hint="eastAsia" w:ascii="宋体" w:hAnsi="宋体" w:cs="宋体"/>
          <w:szCs w:val="21"/>
        </w:rPr>
        <w:t>年维护费不超过合同软件部分金额的8%</w:t>
      </w:r>
      <w:r>
        <w:rPr>
          <w:rFonts w:ascii="宋体" w:hAnsi="宋体" w:cs="宋体"/>
          <w:szCs w:val="21"/>
        </w:rPr>
        <w:t>。</w:t>
      </w:r>
    </w:p>
    <w:p w14:paraId="6EEA521B"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</w:p>
    <w:p w14:paraId="65316214"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/>
        </w:rPr>
      </w:pPr>
    </w:p>
    <w:p w14:paraId="45BF7016">
      <w:pPr>
        <w:pStyle w:val="2"/>
        <w:numPr>
          <w:ilvl w:val="0"/>
          <w:numId w:val="4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合同款支付方式</w:t>
      </w:r>
    </w:p>
    <w:p w14:paraId="342979E7">
      <w:pPr>
        <w:spacing w:line="360" w:lineRule="auto"/>
        <w:ind w:firstLine="630" w:firstLineChars="3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(一)合同签订后，在收到承建商开具相应金额正式发票后，支付合同总金额的30%。</w:t>
      </w:r>
    </w:p>
    <w:p w14:paraId="10EB0044">
      <w:pPr>
        <w:spacing w:line="360" w:lineRule="auto"/>
        <w:ind w:firstLine="630" w:firstLineChars="3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(二)软件验收通过后，在收到承建商开具相应金额正式发票以及《售后服务履约承诺函》后，支付合同总金额的</w:t>
      </w:r>
      <w:r>
        <w:rPr>
          <w:rFonts w:hint="eastAsia" w:ascii="宋体" w:hAnsi="宋体" w:cs="宋体"/>
          <w:szCs w:val="21"/>
          <w:lang w:val="en-US" w:eastAsia="zh-CN"/>
        </w:rPr>
        <w:t>70</w:t>
      </w:r>
      <w:r>
        <w:rPr>
          <w:rFonts w:hint="eastAsia" w:ascii="宋体" w:hAnsi="宋体" w:cs="宋体"/>
          <w:szCs w:val="21"/>
        </w:rPr>
        <w:t>%。</w:t>
      </w:r>
    </w:p>
    <w:sectPr>
      <w:footerReference r:id="rId3" w:type="default"/>
      <w:pgSz w:w="11906" w:h="16838"/>
      <w:pgMar w:top="1021" w:right="1418" w:bottom="102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1579B">
    <w:pPr>
      <w:pStyle w:val="16"/>
      <w:ind w:left="1441"/>
      <w:jc w:val="center"/>
      <w:rPr>
        <w:caps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 xml:space="preserve">PAGE   \* MERGEFORMAT</w:instrText>
    </w:r>
    <w:r>
      <w:rPr>
        <w:caps/>
        <w:color w:val="5B9BD5"/>
      </w:rPr>
      <w:fldChar w:fldCharType="separate"/>
    </w:r>
    <w:r>
      <w:rPr>
        <w:caps/>
        <w:color w:val="5B9BD5"/>
        <w:lang w:val="zh-CN"/>
      </w:rPr>
      <w:t>4</w:t>
    </w:r>
    <w:r>
      <w:rPr>
        <w:caps/>
        <w:color w:val="5B9BD5"/>
      </w:rPr>
      <w:fldChar w:fldCharType="end"/>
    </w:r>
  </w:p>
  <w:p w14:paraId="628CD09A">
    <w:pPr>
      <w:pStyle w:val="1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015205"/>
    <w:multiLevelType w:val="multilevel"/>
    <w:tmpl w:val="29015205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6.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5.1.1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5.1.1.1.%5"/>
      <w:lvlJc w:val="left"/>
      <w:pPr>
        <w:ind w:left="2142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decimal"/>
      <w:pStyle w:val="60"/>
      <w:lvlText w:val="%1. "/>
      <w:lvlJc w:val="left"/>
      <w:pPr>
        <w:ind w:left="420" w:hanging="420"/>
      </w:pPr>
      <w:rPr>
        <w:rFonts w:hint="default" w:ascii="Times New Roman" w:hAnsi="Times New Roman" w:eastAsia="宋体"/>
        <w:b/>
        <w:i w:val="0"/>
      </w:rPr>
    </w:lvl>
    <w:lvl w:ilvl="1" w:tentative="0">
      <w:start w:val="1"/>
      <w:numFmt w:val="decimal"/>
      <w:pStyle w:val="53"/>
      <w:isLgl/>
      <w:suff w:val="space"/>
      <w:lvlText w:val="%1.%2 "/>
      <w:lvlJc w:val="left"/>
      <w:pPr>
        <w:ind w:left="3913" w:hanging="794"/>
      </w:pPr>
      <w:rPr>
        <w:rFonts w:hint="eastAsia"/>
      </w:rPr>
    </w:lvl>
    <w:lvl w:ilvl="2" w:tentative="0">
      <w:start w:val="1"/>
      <w:numFmt w:val="decimal"/>
      <w:pStyle w:val="59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 w:tentative="0">
      <w:start w:val="1"/>
      <w:numFmt w:val="decimal"/>
      <w:pStyle w:val="58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 w:tentative="0">
      <w:start w:val="1"/>
      <w:numFmt w:val="decimal"/>
      <w:pStyle w:val="63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 w:tentative="0">
      <w:start w:val="1"/>
      <w:numFmt w:val="decimal"/>
      <w:pStyle w:val="57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 w:tentative="0">
      <w:start w:val="1"/>
      <w:numFmt w:val="decimal"/>
      <w:lvlRestart w:val="1"/>
      <w:pStyle w:val="52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Restart w:val="1"/>
      <w:pStyle w:val="62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424A4138"/>
    <w:multiLevelType w:val="multilevel"/>
    <w:tmpl w:val="424A4138"/>
    <w:lvl w:ilvl="0" w:tentative="0">
      <w:start w:val="1"/>
      <w:numFmt w:val="chineseCountingThousand"/>
      <w:lvlText w:val="%1.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>
    <w:nsid w:val="708160F3"/>
    <w:multiLevelType w:val="multilevel"/>
    <w:tmpl w:val="708160F3"/>
    <w:lvl w:ilvl="0" w:tentative="0">
      <w:start w:val="5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2MmE3ZTUzMzYwMWQzZTQyODhkYzY2MmY1MmEzYjAifQ=="/>
  </w:docVars>
  <w:rsids>
    <w:rsidRoot w:val="00303343"/>
    <w:rsid w:val="0000266A"/>
    <w:rsid w:val="000027C8"/>
    <w:rsid w:val="000051D2"/>
    <w:rsid w:val="000079DD"/>
    <w:rsid w:val="00007C52"/>
    <w:rsid w:val="00012DCC"/>
    <w:rsid w:val="00016B63"/>
    <w:rsid w:val="00022CAE"/>
    <w:rsid w:val="0002505B"/>
    <w:rsid w:val="00025159"/>
    <w:rsid w:val="00035521"/>
    <w:rsid w:val="00036BE9"/>
    <w:rsid w:val="0004334E"/>
    <w:rsid w:val="00046B39"/>
    <w:rsid w:val="00053923"/>
    <w:rsid w:val="00054706"/>
    <w:rsid w:val="000560C3"/>
    <w:rsid w:val="00066DE7"/>
    <w:rsid w:val="0006701F"/>
    <w:rsid w:val="0007129C"/>
    <w:rsid w:val="00074EDD"/>
    <w:rsid w:val="00086AE0"/>
    <w:rsid w:val="00090A18"/>
    <w:rsid w:val="000A02E2"/>
    <w:rsid w:val="000A293D"/>
    <w:rsid w:val="000B41B7"/>
    <w:rsid w:val="000C1DAE"/>
    <w:rsid w:val="000D3536"/>
    <w:rsid w:val="000D5317"/>
    <w:rsid w:val="000E1241"/>
    <w:rsid w:val="000E276C"/>
    <w:rsid w:val="000F0424"/>
    <w:rsid w:val="000F0A3C"/>
    <w:rsid w:val="000F3A19"/>
    <w:rsid w:val="00106D68"/>
    <w:rsid w:val="00107C1B"/>
    <w:rsid w:val="001106CE"/>
    <w:rsid w:val="001107F8"/>
    <w:rsid w:val="001116F6"/>
    <w:rsid w:val="0012100A"/>
    <w:rsid w:val="00121E40"/>
    <w:rsid w:val="0012322D"/>
    <w:rsid w:val="00123FCC"/>
    <w:rsid w:val="001270AB"/>
    <w:rsid w:val="00135BF9"/>
    <w:rsid w:val="001365DD"/>
    <w:rsid w:val="00136606"/>
    <w:rsid w:val="00140E0C"/>
    <w:rsid w:val="0014437A"/>
    <w:rsid w:val="00153AB3"/>
    <w:rsid w:val="00162D29"/>
    <w:rsid w:val="001642E6"/>
    <w:rsid w:val="00164878"/>
    <w:rsid w:val="00165091"/>
    <w:rsid w:val="00170615"/>
    <w:rsid w:val="00171903"/>
    <w:rsid w:val="00174CEE"/>
    <w:rsid w:val="001750FC"/>
    <w:rsid w:val="00177F84"/>
    <w:rsid w:val="0018200C"/>
    <w:rsid w:val="001833B6"/>
    <w:rsid w:val="00190CD2"/>
    <w:rsid w:val="00193242"/>
    <w:rsid w:val="00197D30"/>
    <w:rsid w:val="001A22A1"/>
    <w:rsid w:val="001B4850"/>
    <w:rsid w:val="001B4EA3"/>
    <w:rsid w:val="001B7966"/>
    <w:rsid w:val="001B7A16"/>
    <w:rsid w:val="001B7D79"/>
    <w:rsid w:val="001C23B3"/>
    <w:rsid w:val="001C4A9D"/>
    <w:rsid w:val="001C7BC6"/>
    <w:rsid w:val="001D1097"/>
    <w:rsid w:val="001D4434"/>
    <w:rsid w:val="001D5133"/>
    <w:rsid w:val="001D7749"/>
    <w:rsid w:val="001E3B38"/>
    <w:rsid w:val="00200054"/>
    <w:rsid w:val="002000DE"/>
    <w:rsid w:val="00202EFF"/>
    <w:rsid w:val="00202FEA"/>
    <w:rsid w:val="0020509F"/>
    <w:rsid w:val="00207A57"/>
    <w:rsid w:val="00207A96"/>
    <w:rsid w:val="00214A6F"/>
    <w:rsid w:val="00221F1F"/>
    <w:rsid w:val="0022265F"/>
    <w:rsid w:val="00223E47"/>
    <w:rsid w:val="00232783"/>
    <w:rsid w:val="00241D77"/>
    <w:rsid w:val="00244B53"/>
    <w:rsid w:val="00247E9D"/>
    <w:rsid w:val="002509F5"/>
    <w:rsid w:val="002535AA"/>
    <w:rsid w:val="00261CBC"/>
    <w:rsid w:val="00265DE7"/>
    <w:rsid w:val="00270260"/>
    <w:rsid w:val="00271877"/>
    <w:rsid w:val="002722CA"/>
    <w:rsid w:val="002834D3"/>
    <w:rsid w:val="0028464E"/>
    <w:rsid w:val="002853BF"/>
    <w:rsid w:val="00292528"/>
    <w:rsid w:val="002A01D6"/>
    <w:rsid w:val="002A4778"/>
    <w:rsid w:val="002A7E18"/>
    <w:rsid w:val="002B1C8D"/>
    <w:rsid w:val="002C53D1"/>
    <w:rsid w:val="002D189F"/>
    <w:rsid w:val="002D6BE1"/>
    <w:rsid w:val="002F1E95"/>
    <w:rsid w:val="002F31F1"/>
    <w:rsid w:val="003024F8"/>
    <w:rsid w:val="00303343"/>
    <w:rsid w:val="00303CAB"/>
    <w:rsid w:val="003042A2"/>
    <w:rsid w:val="00304636"/>
    <w:rsid w:val="00305C35"/>
    <w:rsid w:val="00311322"/>
    <w:rsid w:val="00314481"/>
    <w:rsid w:val="00314A5A"/>
    <w:rsid w:val="00322973"/>
    <w:rsid w:val="003325F0"/>
    <w:rsid w:val="00341038"/>
    <w:rsid w:val="003436F7"/>
    <w:rsid w:val="00352E7C"/>
    <w:rsid w:val="00353276"/>
    <w:rsid w:val="003552BD"/>
    <w:rsid w:val="00366980"/>
    <w:rsid w:val="00367598"/>
    <w:rsid w:val="00370126"/>
    <w:rsid w:val="00374C23"/>
    <w:rsid w:val="003755D1"/>
    <w:rsid w:val="003802E2"/>
    <w:rsid w:val="00382774"/>
    <w:rsid w:val="00383A75"/>
    <w:rsid w:val="00385E95"/>
    <w:rsid w:val="00385FED"/>
    <w:rsid w:val="00393B3A"/>
    <w:rsid w:val="00397B7E"/>
    <w:rsid w:val="003A69BF"/>
    <w:rsid w:val="003A7269"/>
    <w:rsid w:val="003C0FB7"/>
    <w:rsid w:val="003C4E09"/>
    <w:rsid w:val="003C6D81"/>
    <w:rsid w:val="003D0F80"/>
    <w:rsid w:val="003D2595"/>
    <w:rsid w:val="003E7083"/>
    <w:rsid w:val="003F3503"/>
    <w:rsid w:val="003F629F"/>
    <w:rsid w:val="00403938"/>
    <w:rsid w:val="00413DA3"/>
    <w:rsid w:val="00414171"/>
    <w:rsid w:val="00414CE5"/>
    <w:rsid w:val="00416A0B"/>
    <w:rsid w:val="00416A9F"/>
    <w:rsid w:val="0041787F"/>
    <w:rsid w:val="00423450"/>
    <w:rsid w:val="00426845"/>
    <w:rsid w:val="00426FA2"/>
    <w:rsid w:val="0042702D"/>
    <w:rsid w:val="00435C81"/>
    <w:rsid w:val="00440559"/>
    <w:rsid w:val="00440F72"/>
    <w:rsid w:val="00450966"/>
    <w:rsid w:val="004565AA"/>
    <w:rsid w:val="00456A2C"/>
    <w:rsid w:val="004573AE"/>
    <w:rsid w:val="004630DC"/>
    <w:rsid w:val="0046635F"/>
    <w:rsid w:val="00467554"/>
    <w:rsid w:val="00474AE0"/>
    <w:rsid w:val="0047796F"/>
    <w:rsid w:val="00482931"/>
    <w:rsid w:val="00495574"/>
    <w:rsid w:val="00497384"/>
    <w:rsid w:val="004A072B"/>
    <w:rsid w:val="004A44FF"/>
    <w:rsid w:val="004B156C"/>
    <w:rsid w:val="004B5BCA"/>
    <w:rsid w:val="004C2C5B"/>
    <w:rsid w:val="004C36D0"/>
    <w:rsid w:val="004D09A3"/>
    <w:rsid w:val="004D3CB6"/>
    <w:rsid w:val="004E2D8F"/>
    <w:rsid w:val="004E5E61"/>
    <w:rsid w:val="004F1410"/>
    <w:rsid w:val="004F7A05"/>
    <w:rsid w:val="00500264"/>
    <w:rsid w:val="005023D4"/>
    <w:rsid w:val="005037FD"/>
    <w:rsid w:val="00507320"/>
    <w:rsid w:val="00510B1E"/>
    <w:rsid w:val="005120A9"/>
    <w:rsid w:val="00512A19"/>
    <w:rsid w:val="0051304D"/>
    <w:rsid w:val="00517D7C"/>
    <w:rsid w:val="00520646"/>
    <w:rsid w:val="0052176F"/>
    <w:rsid w:val="0052604B"/>
    <w:rsid w:val="0053088D"/>
    <w:rsid w:val="005338EE"/>
    <w:rsid w:val="00534BF6"/>
    <w:rsid w:val="00537CDE"/>
    <w:rsid w:val="005409FC"/>
    <w:rsid w:val="00542D48"/>
    <w:rsid w:val="005563D3"/>
    <w:rsid w:val="00557712"/>
    <w:rsid w:val="00575F76"/>
    <w:rsid w:val="005766CE"/>
    <w:rsid w:val="005773F2"/>
    <w:rsid w:val="00580F0E"/>
    <w:rsid w:val="00581B53"/>
    <w:rsid w:val="0058347C"/>
    <w:rsid w:val="005848B7"/>
    <w:rsid w:val="00587265"/>
    <w:rsid w:val="00591388"/>
    <w:rsid w:val="0059358B"/>
    <w:rsid w:val="00593C63"/>
    <w:rsid w:val="00593D77"/>
    <w:rsid w:val="005944F9"/>
    <w:rsid w:val="00596428"/>
    <w:rsid w:val="00596CC5"/>
    <w:rsid w:val="00596E56"/>
    <w:rsid w:val="005A13C1"/>
    <w:rsid w:val="005A49BD"/>
    <w:rsid w:val="005A4D1C"/>
    <w:rsid w:val="005A5DD3"/>
    <w:rsid w:val="005B046D"/>
    <w:rsid w:val="005B33AE"/>
    <w:rsid w:val="005B4BC4"/>
    <w:rsid w:val="005C029C"/>
    <w:rsid w:val="005C49D7"/>
    <w:rsid w:val="005C60FB"/>
    <w:rsid w:val="005C6FB2"/>
    <w:rsid w:val="005C7538"/>
    <w:rsid w:val="005C7EF5"/>
    <w:rsid w:val="005D1C7F"/>
    <w:rsid w:val="005D2402"/>
    <w:rsid w:val="005D2BF6"/>
    <w:rsid w:val="005E2D44"/>
    <w:rsid w:val="005E7C53"/>
    <w:rsid w:val="005F0356"/>
    <w:rsid w:val="005F2E28"/>
    <w:rsid w:val="005F3DC1"/>
    <w:rsid w:val="005F4594"/>
    <w:rsid w:val="005F73BC"/>
    <w:rsid w:val="005F7E95"/>
    <w:rsid w:val="00600923"/>
    <w:rsid w:val="00600E20"/>
    <w:rsid w:val="006053FC"/>
    <w:rsid w:val="006054C4"/>
    <w:rsid w:val="00612F3F"/>
    <w:rsid w:val="00623637"/>
    <w:rsid w:val="006279C6"/>
    <w:rsid w:val="0063460B"/>
    <w:rsid w:val="00644F1D"/>
    <w:rsid w:val="00646B59"/>
    <w:rsid w:val="006604C2"/>
    <w:rsid w:val="00673A21"/>
    <w:rsid w:val="006855CF"/>
    <w:rsid w:val="006861F5"/>
    <w:rsid w:val="00690120"/>
    <w:rsid w:val="00693332"/>
    <w:rsid w:val="00697FBB"/>
    <w:rsid w:val="006A5D14"/>
    <w:rsid w:val="006B2085"/>
    <w:rsid w:val="006B21B8"/>
    <w:rsid w:val="006B7B58"/>
    <w:rsid w:val="006C36EB"/>
    <w:rsid w:val="006D4B15"/>
    <w:rsid w:val="006D59F7"/>
    <w:rsid w:val="006E273E"/>
    <w:rsid w:val="006E2CB6"/>
    <w:rsid w:val="006E5E07"/>
    <w:rsid w:val="006F0434"/>
    <w:rsid w:val="006F1CC7"/>
    <w:rsid w:val="00701D12"/>
    <w:rsid w:val="0070239F"/>
    <w:rsid w:val="00704113"/>
    <w:rsid w:val="0071487E"/>
    <w:rsid w:val="00722033"/>
    <w:rsid w:val="0072309C"/>
    <w:rsid w:val="0072695B"/>
    <w:rsid w:val="00726A65"/>
    <w:rsid w:val="00731884"/>
    <w:rsid w:val="00733834"/>
    <w:rsid w:val="0074224C"/>
    <w:rsid w:val="0074539E"/>
    <w:rsid w:val="00750A70"/>
    <w:rsid w:val="00751F4C"/>
    <w:rsid w:val="00752912"/>
    <w:rsid w:val="00754E86"/>
    <w:rsid w:val="007556BE"/>
    <w:rsid w:val="00760965"/>
    <w:rsid w:val="007621CC"/>
    <w:rsid w:val="007643E3"/>
    <w:rsid w:val="0076668A"/>
    <w:rsid w:val="007825DD"/>
    <w:rsid w:val="00784C08"/>
    <w:rsid w:val="00785EDF"/>
    <w:rsid w:val="00786A29"/>
    <w:rsid w:val="00792044"/>
    <w:rsid w:val="007925FD"/>
    <w:rsid w:val="00795F59"/>
    <w:rsid w:val="00797BF9"/>
    <w:rsid w:val="00797C0F"/>
    <w:rsid w:val="007A0FEF"/>
    <w:rsid w:val="007A678F"/>
    <w:rsid w:val="007B1F72"/>
    <w:rsid w:val="007B38C6"/>
    <w:rsid w:val="007C0A5B"/>
    <w:rsid w:val="007C205A"/>
    <w:rsid w:val="007D22AB"/>
    <w:rsid w:val="007D5C07"/>
    <w:rsid w:val="007E71E6"/>
    <w:rsid w:val="007F5726"/>
    <w:rsid w:val="007F68E3"/>
    <w:rsid w:val="008067E0"/>
    <w:rsid w:val="00813E54"/>
    <w:rsid w:val="008168FB"/>
    <w:rsid w:val="00822BA6"/>
    <w:rsid w:val="00826619"/>
    <w:rsid w:val="00830F92"/>
    <w:rsid w:val="008419E9"/>
    <w:rsid w:val="008548FB"/>
    <w:rsid w:val="008623FD"/>
    <w:rsid w:val="00866774"/>
    <w:rsid w:val="00873B97"/>
    <w:rsid w:val="00897B24"/>
    <w:rsid w:val="008A0183"/>
    <w:rsid w:val="008A3D6D"/>
    <w:rsid w:val="008A5EE9"/>
    <w:rsid w:val="008A62AC"/>
    <w:rsid w:val="008A776A"/>
    <w:rsid w:val="008B2206"/>
    <w:rsid w:val="008C255D"/>
    <w:rsid w:val="008D3291"/>
    <w:rsid w:val="008D4FBF"/>
    <w:rsid w:val="008D59AA"/>
    <w:rsid w:val="008E145D"/>
    <w:rsid w:val="008E25F5"/>
    <w:rsid w:val="008E2B56"/>
    <w:rsid w:val="008F0F4C"/>
    <w:rsid w:val="00900232"/>
    <w:rsid w:val="00900BAA"/>
    <w:rsid w:val="00903734"/>
    <w:rsid w:val="00903878"/>
    <w:rsid w:val="00903CF6"/>
    <w:rsid w:val="009048B8"/>
    <w:rsid w:val="00904CF6"/>
    <w:rsid w:val="009052C7"/>
    <w:rsid w:val="00905FFA"/>
    <w:rsid w:val="00912D2B"/>
    <w:rsid w:val="0092017A"/>
    <w:rsid w:val="00922032"/>
    <w:rsid w:val="0092575F"/>
    <w:rsid w:val="00925C23"/>
    <w:rsid w:val="00927E08"/>
    <w:rsid w:val="00930180"/>
    <w:rsid w:val="009303FA"/>
    <w:rsid w:val="00934753"/>
    <w:rsid w:val="00943004"/>
    <w:rsid w:val="00943F8C"/>
    <w:rsid w:val="00947FA5"/>
    <w:rsid w:val="00955763"/>
    <w:rsid w:val="00963275"/>
    <w:rsid w:val="00966A88"/>
    <w:rsid w:val="00970AE9"/>
    <w:rsid w:val="00972829"/>
    <w:rsid w:val="00973A47"/>
    <w:rsid w:val="009749F4"/>
    <w:rsid w:val="00981ED8"/>
    <w:rsid w:val="00982AA3"/>
    <w:rsid w:val="009863EF"/>
    <w:rsid w:val="00986A41"/>
    <w:rsid w:val="0098719A"/>
    <w:rsid w:val="00991FF2"/>
    <w:rsid w:val="0099315B"/>
    <w:rsid w:val="00995DD9"/>
    <w:rsid w:val="009B5475"/>
    <w:rsid w:val="009C1F02"/>
    <w:rsid w:val="009C3783"/>
    <w:rsid w:val="009C4E7E"/>
    <w:rsid w:val="009D3B0A"/>
    <w:rsid w:val="009D5606"/>
    <w:rsid w:val="009D6951"/>
    <w:rsid w:val="009D7DD1"/>
    <w:rsid w:val="009E0351"/>
    <w:rsid w:val="009E214B"/>
    <w:rsid w:val="009E3262"/>
    <w:rsid w:val="009E53AF"/>
    <w:rsid w:val="009F0270"/>
    <w:rsid w:val="009F18F7"/>
    <w:rsid w:val="009F1B3E"/>
    <w:rsid w:val="009F61FA"/>
    <w:rsid w:val="00A05796"/>
    <w:rsid w:val="00A13CB0"/>
    <w:rsid w:val="00A14FD8"/>
    <w:rsid w:val="00A16A34"/>
    <w:rsid w:val="00A22CA1"/>
    <w:rsid w:val="00A370A4"/>
    <w:rsid w:val="00A4595D"/>
    <w:rsid w:val="00A51146"/>
    <w:rsid w:val="00A61D3A"/>
    <w:rsid w:val="00A627F3"/>
    <w:rsid w:val="00A6645A"/>
    <w:rsid w:val="00A66833"/>
    <w:rsid w:val="00A70DCF"/>
    <w:rsid w:val="00A72437"/>
    <w:rsid w:val="00A73FDF"/>
    <w:rsid w:val="00A870DD"/>
    <w:rsid w:val="00A9046A"/>
    <w:rsid w:val="00A931F2"/>
    <w:rsid w:val="00A951AD"/>
    <w:rsid w:val="00A96157"/>
    <w:rsid w:val="00A969AF"/>
    <w:rsid w:val="00A9729E"/>
    <w:rsid w:val="00A976E4"/>
    <w:rsid w:val="00AA05EA"/>
    <w:rsid w:val="00AA1F69"/>
    <w:rsid w:val="00AA28BC"/>
    <w:rsid w:val="00AB348F"/>
    <w:rsid w:val="00AB7D36"/>
    <w:rsid w:val="00AC1390"/>
    <w:rsid w:val="00AC4663"/>
    <w:rsid w:val="00AD112A"/>
    <w:rsid w:val="00AD1862"/>
    <w:rsid w:val="00AE1DD2"/>
    <w:rsid w:val="00AE4106"/>
    <w:rsid w:val="00AE4CA9"/>
    <w:rsid w:val="00AE5482"/>
    <w:rsid w:val="00AF11F6"/>
    <w:rsid w:val="00AF1991"/>
    <w:rsid w:val="00AF1C63"/>
    <w:rsid w:val="00AF3DA0"/>
    <w:rsid w:val="00AF69A0"/>
    <w:rsid w:val="00B05BF9"/>
    <w:rsid w:val="00B07FD6"/>
    <w:rsid w:val="00B12138"/>
    <w:rsid w:val="00B1251B"/>
    <w:rsid w:val="00B13B31"/>
    <w:rsid w:val="00B17749"/>
    <w:rsid w:val="00B17AE9"/>
    <w:rsid w:val="00B17C05"/>
    <w:rsid w:val="00B20334"/>
    <w:rsid w:val="00B20819"/>
    <w:rsid w:val="00B225B9"/>
    <w:rsid w:val="00B2494E"/>
    <w:rsid w:val="00B24AB1"/>
    <w:rsid w:val="00B34510"/>
    <w:rsid w:val="00B36BD9"/>
    <w:rsid w:val="00B41A4C"/>
    <w:rsid w:val="00B41E60"/>
    <w:rsid w:val="00B43095"/>
    <w:rsid w:val="00B446CA"/>
    <w:rsid w:val="00B476C4"/>
    <w:rsid w:val="00B5093C"/>
    <w:rsid w:val="00B532B3"/>
    <w:rsid w:val="00B54356"/>
    <w:rsid w:val="00B55FE5"/>
    <w:rsid w:val="00B62917"/>
    <w:rsid w:val="00B66C1D"/>
    <w:rsid w:val="00B66F93"/>
    <w:rsid w:val="00B74609"/>
    <w:rsid w:val="00B752B2"/>
    <w:rsid w:val="00B80A7C"/>
    <w:rsid w:val="00B80BF9"/>
    <w:rsid w:val="00B80E39"/>
    <w:rsid w:val="00B81410"/>
    <w:rsid w:val="00B824A5"/>
    <w:rsid w:val="00B84056"/>
    <w:rsid w:val="00B8588F"/>
    <w:rsid w:val="00B858F1"/>
    <w:rsid w:val="00B85D69"/>
    <w:rsid w:val="00B8684C"/>
    <w:rsid w:val="00B92A23"/>
    <w:rsid w:val="00BA03A7"/>
    <w:rsid w:val="00BA5A2D"/>
    <w:rsid w:val="00BA5B8F"/>
    <w:rsid w:val="00BB0480"/>
    <w:rsid w:val="00BB2B54"/>
    <w:rsid w:val="00BB62C6"/>
    <w:rsid w:val="00BC2EA4"/>
    <w:rsid w:val="00BC3CA1"/>
    <w:rsid w:val="00BC49E5"/>
    <w:rsid w:val="00BC5B74"/>
    <w:rsid w:val="00BC757B"/>
    <w:rsid w:val="00BD1650"/>
    <w:rsid w:val="00BD26E2"/>
    <w:rsid w:val="00BD3194"/>
    <w:rsid w:val="00BD5FA8"/>
    <w:rsid w:val="00BE23E5"/>
    <w:rsid w:val="00BE31E6"/>
    <w:rsid w:val="00BE458B"/>
    <w:rsid w:val="00BF757E"/>
    <w:rsid w:val="00BF7C0E"/>
    <w:rsid w:val="00BF7F5A"/>
    <w:rsid w:val="00C017CF"/>
    <w:rsid w:val="00C05D61"/>
    <w:rsid w:val="00C10639"/>
    <w:rsid w:val="00C11C7C"/>
    <w:rsid w:val="00C150B5"/>
    <w:rsid w:val="00C17719"/>
    <w:rsid w:val="00C20D21"/>
    <w:rsid w:val="00C2470A"/>
    <w:rsid w:val="00C335D8"/>
    <w:rsid w:val="00C50E12"/>
    <w:rsid w:val="00C54046"/>
    <w:rsid w:val="00C54491"/>
    <w:rsid w:val="00C5748C"/>
    <w:rsid w:val="00C71B43"/>
    <w:rsid w:val="00C73DFF"/>
    <w:rsid w:val="00C74D8F"/>
    <w:rsid w:val="00C751A9"/>
    <w:rsid w:val="00C766DD"/>
    <w:rsid w:val="00C76BDF"/>
    <w:rsid w:val="00C76F5C"/>
    <w:rsid w:val="00C775CE"/>
    <w:rsid w:val="00C8030E"/>
    <w:rsid w:val="00C84CFD"/>
    <w:rsid w:val="00C91697"/>
    <w:rsid w:val="00C92EAA"/>
    <w:rsid w:val="00C92F9B"/>
    <w:rsid w:val="00C93855"/>
    <w:rsid w:val="00CA148F"/>
    <w:rsid w:val="00CA29F9"/>
    <w:rsid w:val="00CA7EB3"/>
    <w:rsid w:val="00CB0505"/>
    <w:rsid w:val="00CB6B73"/>
    <w:rsid w:val="00CC218D"/>
    <w:rsid w:val="00CC6334"/>
    <w:rsid w:val="00CC677A"/>
    <w:rsid w:val="00CD008E"/>
    <w:rsid w:val="00CD6EDC"/>
    <w:rsid w:val="00CE0241"/>
    <w:rsid w:val="00CE24B9"/>
    <w:rsid w:val="00CE2D1F"/>
    <w:rsid w:val="00CF02A6"/>
    <w:rsid w:val="00CF1561"/>
    <w:rsid w:val="00CF1A40"/>
    <w:rsid w:val="00CF36EF"/>
    <w:rsid w:val="00CF4864"/>
    <w:rsid w:val="00CF4AE2"/>
    <w:rsid w:val="00D01898"/>
    <w:rsid w:val="00D02745"/>
    <w:rsid w:val="00D0405C"/>
    <w:rsid w:val="00D1110F"/>
    <w:rsid w:val="00D15B10"/>
    <w:rsid w:val="00D23E20"/>
    <w:rsid w:val="00D32842"/>
    <w:rsid w:val="00D3491E"/>
    <w:rsid w:val="00D36E64"/>
    <w:rsid w:val="00D4297E"/>
    <w:rsid w:val="00D454AB"/>
    <w:rsid w:val="00D536AB"/>
    <w:rsid w:val="00D54E0C"/>
    <w:rsid w:val="00D5537A"/>
    <w:rsid w:val="00D6147D"/>
    <w:rsid w:val="00D62A54"/>
    <w:rsid w:val="00D71136"/>
    <w:rsid w:val="00D7458E"/>
    <w:rsid w:val="00D77F36"/>
    <w:rsid w:val="00D85B78"/>
    <w:rsid w:val="00D9057D"/>
    <w:rsid w:val="00D92823"/>
    <w:rsid w:val="00D95D24"/>
    <w:rsid w:val="00D96C51"/>
    <w:rsid w:val="00DA026E"/>
    <w:rsid w:val="00DA576E"/>
    <w:rsid w:val="00DB0A86"/>
    <w:rsid w:val="00DB57B7"/>
    <w:rsid w:val="00DC06E4"/>
    <w:rsid w:val="00DC33CF"/>
    <w:rsid w:val="00DC3415"/>
    <w:rsid w:val="00DC341D"/>
    <w:rsid w:val="00DD0BF3"/>
    <w:rsid w:val="00DD25F5"/>
    <w:rsid w:val="00DD35AB"/>
    <w:rsid w:val="00DD3DE6"/>
    <w:rsid w:val="00DD59CF"/>
    <w:rsid w:val="00DE4534"/>
    <w:rsid w:val="00DF3D3A"/>
    <w:rsid w:val="00DF4228"/>
    <w:rsid w:val="00E06670"/>
    <w:rsid w:val="00E10E12"/>
    <w:rsid w:val="00E17363"/>
    <w:rsid w:val="00E2403C"/>
    <w:rsid w:val="00E263B0"/>
    <w:rsid w:val="00E30FFE"/>
    <w:rsid w:val="00E32FD6"/>
    <w:rsid w:val="00E34F46"/>
    <w:rsid w:val="00E47752"/>
    <w:rsid w:val="00E501AB"/>
    <w:rsid w:val="00E53030"/>
    <w:rsid w:val="00E54BEB"/>
    <w:rsid w:val="00E56652"/>
    <w:rsid w:val="00E61624"/>
    <w:rsid w:val="00E62C9E"/>
    <w:rsid w:val="00E63369"/>
    <w:rsid w:val="00E63569"/>
    <w:rsid w:val="00E80756"/>
    <w:rsid w:val="00E81F96"/>
    <w:rsid w:val="00E8302B"/>
    <w:rsid w:val="00E83E34"/>
    <w:rsid w:val="00E84F8C"/>
    <w:rsid w:val="00E85360"/>
    <w:rsid w:val="00E85641"/>
    <w:rsid w:val="00E85DA4"/>
    <w:rsid w:val="00E86B42"/>
    <w:rsid w:val="00E90BB7"/>
    <w:rsid w:val="00E95892"/>
    <w:rsid w:val="00E97354"/>
    <w:rsid w:val="00EA3C5F"/>
    <w:rsid w:val="00EA6408"/>
    <w:rsid w:val="00EA66DB"/>
    <w:rsid w:val="00EC02C6"/>
    <w:rsid w:val="00EC0483"/>
    <w:rsid w:val="00EC0D9B"/>
    <w:rsid w:val="00ED0897"/>
    <w:rsid w:val="00ED24BE"/>
    <w:rsid w:val="00ED73FF"/>
    <w:rsid w:val="00ED7F01"/>
    <w:rsid w:val="00EE51DE"/>
    <w:rsid w:val="00EE551A"/>
    <w:rsid w:val="00EF1CA5"/>
    <w:rsid w:val="00EF5E01"/>
    <w:rsid w:val="00EF6675"/>
    <w:rsid w:val="00EF6EC0"/>
    <w:rsid w:val="00F02058"/>
    <w:rsid w:val="00F0343C"/>
    <w:rsid w:val="00F04CE5"/>
    <w:rsid w:val="00F13514"/>
    <w:rsid w:val="00F1360F"/>
    <w:rsid w:val="00F16AA8"/>
    <w:rsid w:val="00F2506E"/>
    <w:rsid w:val="00F3133C"/>
    <w:rsid w:val="00F3226A"/>
    <w:rsid w:val="00F33265"/>
    <w:rsid w:val="00F33DB0"/>
    <w:rsid w:val="00F374D1"/>
    <w:rsid w:val="00F45DB8"/>
    <w:rsid w:val="00F463E7"/>
    <w:rsid w:val="00F54426"/>
    <w:rsid w:val="00F54D29"/>
    <w:rsid w:val="00F60C30"/>
    <w:rsid w:val="00F62BCD"/>
    <w:rsid w:val="00F74B77"/>
    <w:rsid w:val="00F764FE"/>
    <w:rsid w:val="00F802D3"/>
    <w:rsid w:val="00F827B6"/>
    <w:rsid w:val="00F922F2"/>
    <w:rsid w:val="00F9257D"/>
    <w:rsid w:val="00F92A21"/>
    <w:rsid w:val="00F92BE5"/>
    <w:rsid w:val="00FA0574"/>
    <w:rsid w:val="00FB3282"/>
    <w:rsid w:val="00FB68D3"/>
    <w:rsid w:val="00FC4B75"/>
    <w:rsid w:val="00FC513F"/>
    <w:rsid w:val="00FC5EC8"/>
    <w:rsid w:val="00FD0BD6"/>
    <w:rsid w:val="00FD38B6"/>
    <w:rsid w:val="00FE3FD1"/>
    <w:rsid w:val="00FE7554"/>
    <w:rsid w:val="00FF0F55"/>
    <w:rsid w:val="00FF17FE"/>
    <w:rsid w:val="00FF3CFF"/>
    <w:rsid w:val="028B3CA0"/>
    <w:rsid w:val="0320258D"/>
    <w:rsid w:val="06345D7F"/>
    <w:rsid w:val="064429E4"/>
    <w:rsid w:val="06476639"/>
    <w:rsid w:val="06604097"/>
    <w:rsid w:val="06782196"/>
    <w:rsid w:val="07AD1211"/>
    <w:rsid w:val="07D96C64"/>
    <w:rsid w:val="081D1247"/>
    <w:rsid w:val="08392C91"/>
    <w:rsid w:val="084560A8"/>
    <w:rsid w:val="096807EE"/>
    <w:rsid w:val="09C556F2"/>
    <w:rsid w:val="09E16B96"/>
    <w:rsid w:val="0A47330B"/>
    <w:rsid w:val="0A5E5C25"/>
    <w:rsid w:val="0ABD4BA8"/>
    <w:rsid w:val="0B894113"/>
    <w:rsid w:val="0C012C2E"/>
    <w:rsid w:val="0C060244"/>
    <w:rsid w:val="0CF63E15"/>
    <w:rsid w:val="0D671DC3"/>
    <w:rsid w:val="0D6E0D2F"/>
    <w:rsid w:val="0E3504C5"/>
    <w:rsid w:val="0EAA5498"/>
    <w:rsid w:val="0F227143"/>
    <w:rsid w:val="10D53A27"/>
    <w:rsid w:val="11990D43"/>
    <w:rsid w:val="12BE7183"/>
    <w:rsid w:val="13A50343"/>
    <w:rsid w:val="13C75032"/>
    <w:rsid w:val="146B50E8"/>
    <w:rsid w:val="156A6C7D"/>
    <w:rsid w:val="1606506E"/>
    <w:rsid w:val="163559AE"/>
    <w:rsid w:val="16F77107"/>
    <w:rsid w:val="172822BB"/>
    <w:rsid w:val="17E76718"/>
    <w:rsid w:val="182B350C"/>
    <w:rsid w:val="189A41EE"/>
    <w:rsid w:val="192B3098"/>
    <w:rsid w:val="19761132"/>
    <w:rsid w:val="19801636"/>
    <w:rsid w:val="19A5109C"/>
    <w:rsid w:val="1A116101"/>
    <w:rsid w:val="1A6E0414"/>
    <w:rsid w:val="1ABA38AA"/>
    <w:rsid w:val="1AEB5268"/>
    <w:rsid w:val="1B222279"/>
    <w:rsid w:val="1BB42727"/>
    <w:rsid w:val="1C1962B1"/>
    <w:rsid w:val="1C1B6A4E"/>
    <w:rsid w:val="1C420E24"/>
    <w:rsid w:val="1C47627A"/>
    <w:rsid w:val="1D823D48"/>
    <w:rsid w:val="1DA17DCD"/>
    <w:rsid w:val="1DC46AC4"/>
    <w:rsid w:val="1DD16100"/>
    <w:rsid w:val="1E312EFF"/>
    <w:rsid w:val="200A6A16"/>
    <w:rsid w:val="2066483D"/>
    <w:rsid w:val="20811A2A"/>
    <w:rsid w:val="20C77B4A"/>
    <w:rsid w:val="21022930"/>
    <w:rsid w:val="21450638"/>
    <w:rsid w:val="21621621"/>
    <w:rsid w:val="219263AA"/>
    <w:rsid w:val="22BB36DF"/>
    <w:rsid w:val="22E104A7"/>
    <w:rsid w:val="22EE01FF"/>
    <w:rsid w:val="23733FB9"/>
    <w:rsid w:val="23B01195"/>
    <w:rsid w:val="24194B61"/>
    <w:rsid w:val="246102B6"/>
    <w:rsid w:val="24D44C08"/>
    <w:rsid w:val="26CA3EF0"/>
    <w:rsid w:val="26CF7759"/>
    <w:rsid w:val="27610CD3"/>
    <w:rsid w:val="285E0D94"/>
    <w:rsid w:val="28DF29F9"/>
    <w:rsid w:val="2A0E46D9"/>
    <w:rsid w:val="2A264090"/>
    <w:rsid w:val="2A4D398E"/>
    <w:rsid w:val="2A685EFA"/>
    <w:rsid w:val="2AA9206F"/>
    <w:rsid w:val="2BE11DCE"/>
    <w:rsid w:val="2C3A5674"/>
    <w:rsid w:val="2D3B3143"/>
    <w:rsid w:val="2D744BB6"/>
    <w:rsid w:val="2D7B4196"/>
    <w:rsid w:val="2D812430"/>
    <w:rsid w:val="2D986AF6"/>
    <w:rsid w:val="2DAC186C"/>
    <w:rsid w:val="2DD00DE9"/>
    <w:rsid w:val="2FD85109"/>
    <w:rsid w:val="318F5A5F"/>
    <w:rsid w:val="31BE3A3A"/>
    <w:rsid w:val="31FB58A6"/>
    <w:rsid w:val="3236068C"/>
    <w:rsid w:val="32432DA9"/>
    <w:rsid w:val="328E7A61"/>
    <w:rsid w:val="32B4391B"/>
    <w:rsid w:val="330C7993"/>
    <w:rsid w:val="3556466A"/>
    <w:rsid w:val="361A40E1"/>
    <w:rsid w:val="36795ABE"/>
    <w:rsid w:val="36C56482"/>
    <w:rsid w:val="373D426B"/>
    <w:rsid w:val="38140F29"/>
    <w:rsid w:val="38765C86"/>
    <w:rsid w:val="38A85780"/>
    <w:rsid w:val="3A0E30A6"/>
    <w:rsid w:val="3A101D46"/>
    <w:rsid w:val="3B4305AB"/>
    <w:rsid w:val="3C200311"/>
    <w:rsid w:val="3DA569BC"/>
    <w:rsid w:val="3EB47508"/>
    <w:rsid w:val="3F770A3D"/>
    <w:rsid w:val="3F931DD9"/>
    <w:rsid w:val="40295CD4"/>
    <w:rsid w:val="40CB28E7"/>
    <w:rsid w:val="414A3B23"/>
    <w:rsid w:val="41581B97"/>
    <w:rsid w:val="41C046E9"/>
    <w:rsid w:val="42200080"/>
    <w:rsid w:val="42862F6A"/>
    <w:rsid w:val="454D7D6F"/>
    <w:rsid w:val="46445615"/>
    <w:rsid w:val="46C44060"/>
    <w:rsid w:val="477E657B"/>
    <w:rsid w:val="48567212"/>
    <w:rsid w:val="48691363"/>
    <w:rsid w:val="488C513A"/>
    <w:rsid w:val="48BB1493"/>
    <w:rsid w:val="48C000DF"/>
    <w:rsid w:val="48DA17A5"/>
    <w:rsid w:val="4921579A"/>
    <w:rsid w:val="49BC3715"/>
    <w:rsid w:val="49BE123B"/>
    <w:rsid w:val="4A136EB3"/>
    <w:rsid w:val="4ACC3E2B"/>
    <w:rsid w:val="4C754D6E"/>
    <w:rsid w:val="4F0D053C"/>
    <w:rsid w:val="4F386687"/>
    <w:rsid w:val="4F693DE7"/>
    <w:rsid w:val="4FD30759"/>
    <w:rsid w:val="4FE63299"/>
    <w:rsid w:val="50AC6291"/>
    <w:rsid w:val="50B27620"/>
    <w:rsid w:val="51491D32"/>
    <w:rsid w:val="515626A1"/>
    <w:rsid w:val="523A0681"/>
    <w:rsid w:val="524328E2"/>
    <w:rsid w:val="52F06763"/>
    <w:rsid w:val="531449CD"/>
    <w:rsid w:val="532D3DB9"/>
    <w:rsid w:val="5367649F"/>
    <w:rsid w:val="53AB6B4B"/>
    <w:rsid w:val="53DF697E"/>
    <w:rsid w:val="544C41DB"/>
    <w:rsid w:val="5492579E"/>
    <w:rsid w:val="54E63D3C"/>
    <w:rsid w:val="5563713A"/>
    <w:rsid w:val="557A3E90"/>
    <w:rsid w:val="56024BA5"/>
    <w:rsid w:val="588B432B"/>
    <w:rsid w:val="58EB7B73"/>
    <w:rsid w:val="599F37FD"/>
    <w:rsid w:val="59E21F44"/>
    <w:rsid w:val="5A2450EA"/>
    <w:rsid w:val="5A5A4FB0"/>
    <w:rsid w:val="5A5D23AA"/>
    <w:rsid w:val="5AFF11B3"/>
    <w:rsid w:val="5B900C6E"/>
    <w:rsid w:val="5BFD239E"/>
    <w:rsid w:val="5C052A04"/>
    <w:rsid w:val="5C4C26D6"/>
    <w:rsid w:val="5C6043D4"/>
    <w:rsid w:val="5D261179"/>
    <w:rsid w:val="5D4D6706"/>
    <w:rsid w:val="5D9C73F0"/>
    <w:rsid w:val="5DB355D0"/>
    <w:rsid w:val="5DCD7847"/>
    <w:rsid w:val="5DED5C02"/>
    <w:rsid w:val="5E0F60B1"/>
    <w:rsid w:val="5E2C0A11"/>
    <w:rsid w:val="5E6028FD"/>
    <w:rsid w:val="5E981191"/>
    <w:rsid w:val="5F5E5486"/>
    <w:rsid w:val="603E01B7"/>
    <w:rsid w:val="60806E07"/>
    <w:rsid w:val="60C63461"/>
    <w:rsid w:val="61A44D62"/>
    <w:rsid w:val="628B6911"/>
    <w:rsid w:val="63D77671"/>
    <w:rsid w:val="65CA4D3D"/>
    <w:rsid w:val="65F10662"/>
    <w:rsid w:val="66091638"/>
    <w:rsid w:val="67A24EFD"/>
    <w:rsid w:val="68150768"/>
    <w:rsid w:val="68A13881"/>
    <w:rsid w:val="68E93F12"/>
    <w:rsid w:val="68F640F6"/>
    <w:rsid w:val="69012A9A"/>
    <w:rsid w:val="699B5F44"/>
    <w:rsid w:val="69C935B8"/>
    <w:rsid w:val="69E71C90"/>
    <w:rsid w:val="6A70612A"/>
    <w:rsid w:val="6B4355EC"/>
    <w:rsid w:val="6B7676D1"/>
    <w:rsid w:val="6B930BEB"/>
    <w:rsid w:val="6BAC4F3F"/>
    <w:rsid w:val="6C240F7A"/>
    <w:rsid w:val="6CEB5F3B"/>
    <w:rsid w:val="6D0773A5"/>
    <w:rsid w:val="6F55769C"/>
    <w:rsid w:val="7040034C"/>
    <w:rsid w:val="706606E2"/>
    <w:rsid w:val="72253C9E"/>
    <w:rsid w:val="731C29AB"/>
    <w:rsid w:val="73593BFF"/>
    <w:rsid w:val="746740F9"/>
    <w:rsid w:val="74D15A17"/>
    <w:rsid w:val="750C2CDE"/>
    <w:rsid w:val="752B083B"/>
    <w:rsid w:val="75B51DBC"/>
    <w:rsid w:val="75BC7564"/>
    <w:rsid w:val="75D92DD5"/>
    <w:rsid w:val="771C453A"/>
    <w:rsid w:val="78085BF3"/>
    <w:rsid w:val="789C5CC4"/>
    <w:rsid w:val="78D36201"/>
    <w:rsid w:val="79132AA2"/>
    <w:rsid w:val="7918575E"/>
    <w:rsid w:val="7B12272E"/>
    <w:rsid w:val="7B8A242A"/>
    <w:rsid w:val="7BAE1590"/>
    <w:rsid w:val="7C66777F"/>
    <w:rsid w:val="7CAF18C5"/>
    <w:rsid w:val="7DBD4D8A"/>
    <w:rsid w:val="7E81225C"/>
    <w:rsid w:val="7E843AFA"/>
    <w:rsid w:val="7F3B065C"/>
    <w:rsid w:val="7F4734A5"/>
    <w:rsid w:val="7F5434CC"/>
    <w:rsid w:val="7F65392B"/>
    <w:rsid w:val="7F800765"/>
    <w:rsid w:val="7F9D30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3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0"/>
      <w:szCs w:val="30"/>
    </w:rPr>
  </w:style>
  <w:style w:type="paragraph" w:styleId="5">
    <w:name w:val="heading 4"/>
    <w:basedOn w:val="1"/>
    <w:next w:val="1"/>
    <w:link w:val="30"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宋体"/>
      <w:b/>
      <w:bCs/>
      <w:sz w:val="28"/>
      <w:szCs w:val="28"/>
    </w:rPr>
  </w:style>
  <w:style w:type="paragraph" w:styleId="6">
    <w:name w:val="heading 5"/>
    <w:basedOn w:val="1"/>
    <w:next w:val="1"/>
    <w:link w:val="31"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2"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hAnsi="等线 Light" w:eastAsia="等线 Light"/>
      <w:b/>
      <w:bCs/>
      <w:sz w:val="24"/>
    </w:rPr>
  </w:style>
  <w:style w:type="paragraph" w:styleId="8">
    <w:name w:val="heading 7"/>
    <w:basedOn w:val="1"/>
    <w:next w:val="1"/>
    <w:link w:val="33"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4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hAnsi="等线 Light" w:eastAsia="等线 Light"/>
      <w:sz w:val="24"/>
    </w:rPr>
  </w:style>
  <w:style w:type="paragraph" w:styleId="10">
    <w:name w:val="heading 9"/>
    <w:basedOn w:val="1"/>
    <w:next w:val="1"/>
    <w:link w:val="35"/>
    <w:autoRedefine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hAnsi="等线 Light" w:eastAsia="等线 Light"/>
      <w:szCs w:val="21"/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36"/>
    <w:autoRedefine/>
    <w:qFormat/>
    <w:uiPriority w:val="99"/>
    <w:pPr>
      <w:spacing w:beforeLines="50" w:line="360" w:lineRule="auto"/>
      <w:ind w:firstLine="512" w:firstLineChars="200"/>
    </w:pPr>
    <w:rPr>
      <w:spacing w:val="8"/>
      <w:sz w:val="24"/>
      <w:szCs w:val="20"/>
    </w:rPr>
  </w:style>
  <w:style w:type="paragraph" w:styleId="12">
    <w:name w:val="Document Map"/>
    <w:basedOn w:val="1"/>
    <w:link w:val="67"/>
    <w:qFormat/>
    <w:uiPriority w:val="0"/>
    <w:rPr>
      <w:rFonts w:ascii="宋体"/>
      <w:sz w:val="18"/>
      <w:szCs w:val="18"/>
    </w:rPr>
  </w:style>
  <w:style w:type="paragraph" w:styleId="13">
    <w:name w:val="annotation text"/>
    <w:basedOn w:val="1"/>
    <w:link w:val="37"/>
    <w:autoRedefine/>
    <w:unhideWhenUsed/>
    <w:qFormat/>
    <w:uiPriority w:val="0"/>
    <w:pPr>
      <w:jc w:val="left"/>
    </w:pPr>
    <w:rPr>
      <w:kern w:val="0"/>
      <w:sz w:val="20"/>
    </w:rPr>
  </w:style>
  <w:style w:type="paragraph" w:styleId="14">
    <w:name w:val="Plain Text"/>
    <w:basedOn w:val="1"/>
    <w:link w:val="38"/>
    <w:autoRedefine/>
    <w:qFormat/>
    <w:uiPriority w:val="0"/>
    <w:rPr>
      <w:rFonts w:ascii="Calibri" w:hAnsi="Courier New"/>
      <w:szCs w:val="20"/>
    </w:rPr>
  </w:style>
  <w:style w:type="paragraph" w:styleId="15">
    <w:name w:val="Balloon Text"/>
    <w:basedOn w:val="1"/>
    <w:link w:val="39"/>
    <w:qFormat/>
    <w:uiPriority w:val="0"/>
    <w:rPr>
      <w:sz w:val="18"/>
      <w:szCs w:val="18"/>
    </w:rPr>
  </w:style>
  <w:style w:type="paragraph" w:styleId="16">
    <w:name w:val="footer"/>
    <w:basedOn w:val="1"/>
    <w:link w:val="4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4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13"/>
    <w:next w:val="13"/>
    <w:link w:val="66"/>
    <w:qFormat/>
    <w:uiPriority w:val="0"/>
    <w:rPr>
      <w:b/>
      <w:bCs/>
      <w:kern w:val="2"/>
      <w:sz w:val="21"/>
    </w:rPr>
  </w:style>
  <w:style w:type="table" w:styleId="21">
    <w:name w:val="Table Grid"/>
    <w:basedOn w:val="20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">
    <w:name w:val="Table Theme"/>
    <w:basedOn w:val="2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qFormat/>
    <w:uiPriority w:val="22"/>
    <w:rPr>
      <w:b/>
      <w:bCs/>
    </w:rPr>
  </w:style>
  <w:style w:type="character" w:styleId="25">
    <w:name w:val="Hyperlink"/>
    <w:qFormat/>
    <w:uiPriority w:val="0"/>
    <w:rPr>
      <w:color w:val="0563C1"/>
      <w:u w:val="single"/>
    </w:rPr>
  </w:style>
  <w:style w:type="character" w:styleId="26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27">
    <w:name w:val="标题 1 字符"/>
    <w:link w:val="2"/>
    <w:autoRedefine/>
    <w:qFormat/>
    <w:uiPriority w:val="99"/>
    <w:rPr>
      <w:b/>
      <w:bCs/>
      <w:kern w:val="44"/>
      <w:sz w:val="44"/>
      <w:szCs w:val="44"/>
    </w:rPr>
  </w:style>
  <w:style w:type="character" w:customStyle="1" w:styleId="28">
    <w:name w:val="标题 2 字符"/>
    <w:link w:val="3"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29">
    <w:name w:val="标题 3 字符"/>
    <w:link w:val="4"/>
    <w:autoRedefine/>
    <w:qFormat/>
    <w:uiPriority w:val="0"/>
    <w:rPr>
      <w:b/>
      <w:bCs/>
      <w:kern w:val="2"/>
      <w:sz w:val="30"/>
      <w:szCs w:val="30"/>
    </w:rPr>
  </w:style>
  <w:style w:type="character" w:customStyle="1" w:styleId="30">
    <w:name w:val="标题 4 字符"/>
    <w:link w:val="5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31">
    <w:name w:val="标题 5 字符"/>
    <w:link w:val="6"/>
    <w:autoRedefine/>
    <w:qFormat/>
    <w:uiPriority w:val="0"/>
    <w:rPr>
      <w:b/>
      <w:bCs/>
      <w:kern w:val="2"/>
      <w:sz w:val="28"/>
      <w:szCs w:val="28"/>
    </w:rPr>
  </w:style>
  <w:style w:type="character" w:customStyle="1" w:styleId="32">
    <w:name w:val="标题 6 字符"/>
    <w:link w:val="7"/>
    <w:autoRedefine/>
    <w:semiHidden/>
    <w:qFormat/>
    <w:uiPriority w:val="0"/>
    <w:rPr>
      <w:rFonts w:ascii="等线 Light" w:hAnsi="等线 Light" w:eastAsia="等线 Light"/>
      <w:b/>
      <w:bCs/>
      <w:kern w:val="2"/>
      <w:sz w:val="24"/>
      <w:szCs w:val="24"/>
    </w:rPr>
  </w:style>
  <w:style w:type="character" w:customStyle="1" w:styleId="33">
    <w:name w:val="标题 7 字符"/>
    <w:link w:val="8"/>
    <w:autoRedefine/>
    <w:semiHidden/>
    <w:qFormat/>
    <w:uiPriority w:val="0"/>
    <w:rPr>
      <w:b/>
      <w:bCs/>
      <w:kern w:val="2"/>
      <w:sz w:val="24"/>
      <w:szCs w:val="24"/>
    </w:rPr>
  </w:style>
  <w:style w:type="character" w:customStyle="1" w:styleId="34">
    <w:name w:val="标题 8 字符"/>
    <w:link w:val="9"/>
    <w:autoRedefine/>
    <w:semiHidden/>
    <w:qFormat/>
    <w:uiPriority w:val="0"/>
    <w:rPr>
      <w:rFonts w:ascii="等线 Light" w:hAnsi="等线 Light" w:eastAsia="等线 Light"/>
      <w:kern w:val="2"/>
      <w:sz w:val="24"/>
      <w:szCs w:val="24"/>
    </w:rPr>
  </w:style>
  <w:style w:type="character" w:customStyle="1" w:styleId="35">
    <w:name w:val="标题 9 字符"/>
    <w:link w:val="10"/>
    <w:semiHidden/>
    <w:qFormat/>
    <w:uiPriority w:val="0"/>
    <w:rPr>
      <w:rFonts w:ascii="等线 Light" w:hAnsi="等线 Light" w:eastAsia="等线 Light"/>
      <w:kern w:val="2"/>
      <w:sz w:val="21"/>
      <w:szCs w:val="21"/>
    </w:rPr>
  </w:style>
  <w:style w:type="character" w:customStyle="1" w:styleId="36">
    <w:name w:val="正文缩进 字符"/>
    <w:link w:val="11"/>
    <w:autoRedefine/>
    <w:qFormat/>
    <w:uiPriority w:val="99"/>
    <w:rPr>
      <w:spacing w:val="8"/>
      <w:kern w:val="2"/>
      <w:sz w:val="24"/>
      <w:lang w:val="en-US" w:eastAsia="zh-CN"/>
    </w:rPr>
  </w:style>
  <w:style w:type="character" w:customStyle="1" w:styleId="37">
    <w:name w:val="批注文字 字符1"/>
    <w:link w:val="13"/>
    <w:autoRedefine/>
    <w:qFormat/>
    <w:uiPriority w:val="0"/>
    <w:rPr>
      <w:szCs w:val="24"/>
    </w:rPr>
  </w:style>
  <w:style w:type="character" w:customStyle="1" w:styleId="38">
    <w:name w:val="纯文本 字符"/>
    <w:link w:val="14"/>
    <w:autoRedefine/>
    <w:qFormat/>
    <w:uiPriority w:val="0"/>
    <w:rPr>
      <w:rFonts w:ascii="Calibri" w:hAnsi="Courier New"/>
      <w:kern w:val="2"/>
      <w:sz w:val="21"/>
    </w:rPr>
  </w:style>
  <w:style w:type="character" w:customStyle="1" w:styleId="39">
    <w:name w:val="批注框文本 字符"/>
    <w:link w:val="15"/>
    <w:autoRedefine/>
    <w:qFormat/>
    <w:uiPriority w:val="0"/>
    <w:rPr>
      <w:kern w:val="2"/>
      <w:sz w:val="18"/>
      <w:szCs w:val="18"/>
    </w:rPr>
  </w:style>
  <w:style w:type="character" w:customStyle="1" w:styleId="40">
    <w:name w:val="页脚 字符1"/>
    <w:link w:val="16"/>
    <w:autoRedefine/>
    <w:qFormat/>
    <w:uiPriority w:val="0"/>
    <w:rPr>
      <w:kern w:val="2"/>
      <w:sz w:val="18"/>
      <w:szCs w:val="18"/>
    </w:rPr>
  </w:style>
  <w:style w:type="character" w:customStyle="1" w:styleId="41">
    <w:name w:val="页眉 字符"/>
    <w:link w:val="17"/>
    <w:autoRedefine/>
    <w:qFormat/>
    <w:uiPriority w:val="0"/>
    <w:rPr>
      <w:kern w:val="2"/>
      <w:sz w:val="18"/>
      <w:szCs w:val="18"/>
    </w:rPr>
  </w:style>
  <w:style w:type="character" w:customStyle="1" w:styleId="42">
    <w:name w:val="已访问的超链接1"/>
    <w:autoRedefine/>
    <w:qFormat/>
    <w:uiPriority w:val="0"/>
    <w:rPr>
      <w:color w:val="800080"/>
      <w:u w:val="single"/>
    </w:rPr>
  </w:style>
  <w:style w:type="character" w:customStyle="1" w:styleId="43">
    <w:name w:val="正文（首行缩进2字符） Char"/>
    <w:link w:val="44"/>
    <w:autoRedefine/>
    <w:qFormat/>
    <w:uiPriority w:val="0"/>
    <w:rPr>
      <w:kern w:val="2"/>
      <w:sz w:val="24"/>
      <w:szCs w:val="24"/>
    </w:rPr>
  </w:style>
  <w:style w:type="paragraph" w:customStyle="1" w:styleId="44">
    <w:name w:val="正文（首行缩进2字符）"/>
    <w:basedOn w:val="1"/>
    <w:link w:val="43"/>
    <w:autoRedefine/>
    <w:qFormat/>
    <w:uiPriority w:val="0"/>
    <w:pPr>
      <w:spacing w:line="360" w:lineRule="auto"/>
      <w:ind w:firstLine="480" w:firstLineChars="200"/>
    </w:pPr>
    <w:rPr>
      <w:sz w:val="24"/>
    </w:rPr>
  </w:style>
  <w:style w:type="character" w:customStyle="1" w:styleId="45">
    <w:name w:val="段落 Char1"/>
    <w:link w:val="46"/>
    <w:autoRedefine/>
    <w:qFormat/>
    <w:uiPriority w:val="0"/>
    <w:rPr>
      <w:rFonts w:eastAsia="仿宋_GB2312"/>
      <w:sz w:val="24"/>
      <w:szCs w:val="24"/>
      <w:lang w:val="en-US" w:eastAsia="zh-CN" w:bidi="ar-SA"/>
    </w:rPr>
  </w:style>
  <w:style w:type="paragraph" w:customStyle="1" w:styleId="46">
    <w:name w:val="段落"/>
    <w:link w:val="45"/>
    <w:autoRedefine/>
    <w:qFormat/>
    <w:uiPriority w:val="0"/>
    <w:pPr>
      <w:adjustRightInd w:val="0"/>
      <w:snapToGrid w:val="0"/>
      <w:spacing w:before="120" w:after="120" w:line="360" w:lineRule="auto"/>
      <w:ind w:firstLine="480" w:firstLineChars="200"/>
      <w:jc w:val="both"/>
    </w:pPr>
    <w:rPr>
      <w:rFonts w:ascii="Times New Roman" w:hAnsi="Times New Roman" w:eastAsia="仿宋_GB2312" w:cs="Times New Roman"/>
      <w:sz w:val="24"/>
      <w:szCs w:val="24"/>
      <w:lang w:val="en-US" w:eastAsia="zh-CN" w:bidi="ar-SA"/>
    </w:rPr>
  </w:style>
  <w:style w:type="character" w:customStyle="1" w:styleId="47">
    <w:name w:val="正文（安华金和） Char"/>
    <w:link w:val="48"/>
    <w:autoRedefine/>
    <w:qFormat/>
    <w:uiPriority w:val="0"/>
    <w:rPr>
      <w:rFonts w:ascii="Arial" w:hAnsi="Arial"/>
      <w:sz w:val="21"/>
      <w:szCs w:val="21"/>
      <w:lang w:val="en-US" w:eastAsia="zh-CN" w:bidi="ar-SA"/>
    </w:rPr>
  </w:style>
  <w:style w:type="paragraph" w:customStyle="1" w:styleId="48">
    <w:name w:val="正文（安华金和）"/>
    <w:link w:val="47"/>
    <w:autoRedefine/>
    <w:qFormat/>
    <w:uiPriority w:val="0"/>
    <w:pPr>
      <w:widowControl w:val="0"/>
      <w:spacing w:line="360" w:lineRule="auto"/>
      <w:ind w:firstLine="200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49">
    <w:name w:val="页脚 字符"/>
    <w:autoRedefine/>
    <w:qFormat/>
    <w:uiPriority w:val="99"/>
  </w:style>
  <w:style w:type="character" w:customStyle="1" w:styleId="50">
    <w:name w:val="列出段落 Char"/>
    <w:link w:val="51"/>
    <w:autoRedefine/>
    <w:qFormat/>
    <w:uiPriority w:val="34"/>
    <w:rPr>
      <w:rFonts w:ascii="等线" w:hAnsi="等线" w:eastAsia="等线"/>
      <w:kern w:val="2"/>
      <w:sz w:val="21"/>
      <w:szCs w:val="22"/>
    </w:rPr>
  </w:style>
  <w:style w:type="paragraph" w:customStyle="1" w:styleId="51">
    <w:name w:val="列出段落1"/>
    <w:basedOn w:val="1"/>
    <w:link w:val="50"/>
    <w:autoRedefine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52">
    <w:name w:val="插图标注（安华金和）"/>
    <w:next w:val="1"/>
    <w:qFormat/>
    <w:uiPriority w:val="0"/>
    <w:pPr>
      <w:numPr>
        <w:ilvl w:val="6"/>
        <w:numId w:val="2"/>
      </w:numPr>
      <w:spacing w:after="156"/>
      <w:jc w:val="center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53">
    <w:name w:val="标题 2（DBSec）"/>
    <w:basedOn w:val="3"/>
    <w:next w:val="1"/>
    <w:qFormat/>
    <w:uiPriority w:val="0"/>
    <w:pPr>
      <w:numPr>
        <w:ilvl w:val="1"/>
        <w:numId w:val="2"/>
      </w:numPr>
      <w:spacing w:line="415" w:lineRule="auto"/>
      <w:ind w:left="794" w:leftChars="200"/>
      <w:jc w:val="left"/>
    </w:pPr>
    <w:rPr>
      <w:rFonts w:ascii="Arial" w:hAnsi="Arial" w:eastAsia="黑体"/>
      <w:bCs w:val="0"/>
    </w:rPr>
  </w:style>
  <w:style w:type="paragraph" w:customStyle="1" w:styleId="5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55">
    <w:name w:val="_Style 27"/>
    <w:basedOn w:val="1"/>
    <w:next w:val="51"/>
    <w:autoRedefine/>
    <w:qFormat/>
    <w:uiPriority w:val="34"/>
    <w:pPr>
      <w:widowControl/>
      <w:spacing w:line="240" w:lineRule="atLeast"/>
      <w:ind w:firstLine="420" w:firstLineChars="200"/>
    </w:pPr>
    <w:rPr>
      <w:rFonts w:ascii="Arial" w:hAnsi="Arial"/>
      <w:kern w:val="0"/>
      <w:szCs w:val="21"/>
    </w:rPr>
  </w:style>
  <w:style w:type="paragraph" w:customStyle="1" w:styleId="56">
    <w:name w:val="列出段落2"/>
    <w:basedOn w:val="1"/>
    <w:autoRedefine/>
    <w:qFormat/>
    <w:uiPriority w:val="99"/>
    <w:pPr>
      <w:widowControl/>
      <w:spacing w:line="240" w:lineRule="atLeast"/>
      <w:ind w:firstLine="420" w:firstLineChars="200"/>
    </w:pPr>
    <w:rPr>
      <w:rFonts w:ascii="Arial" w:hAnsi="Arial"/>
      <w:kern w:val="0"/>
      <w:szCs w:val="21"/>
    </w:rPr>
  </w:style>
  <w:style w:type="paragraph" w:customStyle="1" w:styleId="57">
    <w:name w:val="标题 6（有编号）（安华金和）"/>
    <w:basedOn w:val="1"/>
    <w:next w:val="1"/>
    <w:autoRedefine/>
    <w:qFormat/>
    <w:uiPriority w:val="0"/>
    <w:pPr>
      <w:keepNext/>
      <w:keepLines/>
      <w:numPr>
        <w:ilvl w:val="5"/>
        <w:numId w:val="2"/>
      </w:numPr>
      <w:spacing w:before="240" w:after="64" w:line="319" w:lineRule="auto"/>
      <w:ind w:left="0"/>
      <w:jc w:val="left"/>
      <w:outlineLvl w:val="5"/>
    </w:pPr>
    <w:rPr>
      <w:rFonts w:ascii="Arial" w:hAnsi="Arial" w:eastAsia="黑体"/>
      <w:b/>
      <w:kern w:val="0"/>
    </w:rPr>
  </w:style>
  <w:style w:type="paragraph" w:customStyle="1" w:styleId="58">
    <w:name w:val="标题 4（DBSec）"/>
    <w:basedOn w:val="5"/>
    <w:next w:val="1"/>
    <w:autoRedefine/>
    <w:qFormat/>
    <w:uiPriority w:val="0"/>
    <w:pPr>
      <w:widowControl/>
      <w:numPr>
        <w:numId w:val="2"/>
      </w:numPr>
      <w:spacing w:after="156"/>
      <w:ind w:left="200" w:leftChars="200"/>
      <w:jc w:val="left"/>
    </w:pPr>
    <w:rPr>
      <w:rFonts w:ascii="Arial" w:hAnsi="Arial" w:eastAsia="黑体"/>
      <w:bCs w:val="0"/>
      <w:kern w:val="0"/>
    </w:rPr>
  </w:style>
  <w:style w:type="paragraph" w:customStyle="1" w:styleId="59">
    <w:name w:val="标题 3（DBSec）"/>
    <w:basedOn w:val="4"/>
    <w:next w:val="1"/>
    <w:qFormat/>
    <w:uiPriority w:val="0"/>
    <w:pPr>
      <w:numPr>
        <w:ilvl w:val="2"/>
        <w:numId w:val="2"/>
      </w:numPr>
      <w:tabs>
        <w:tab w:val="left" w:pos="960"/>
      </w:tabs>
      <w:spacing w:line="415" w:lineRule="auto"/>
      <w:ind w:left="200" w:leftChars="200"/>
      <w:jc w:val="left"/>
    </w:pPr>
    <w:rPr>
      <w:rFonts w:ascii="Arial" w:hAnsi="Arial" w:eastAsia="黑体"/>
      <w:bCs w:val="0"/>
      <w:kern w:val="0"/>
    </w:rPr>
  </w:style>
  <w:style w:type="paragraph" w:customStyle="1" w:styleId="60">
    <w:name w:val="标题 1（DBSec）"/>
    <w:basedOn w:val="2"/>
    <w:next w:val="1"/>
    <w:autoRedefine/>
    <w:qFormat/>
    <w:uiPriority w:val="0"/>
    <w:pPr>
      <w:pageBreakBefore/>
      <w:numPr>
        <w:numId w:val="2"/>
      </w:numPr>
      <w:pBdr>
        <w:bottom w:val="single" w:color="auto" w:sz="48" w:space="1"/>
      </w:pBdr>
      <w:spacing w:before="600" w:line="576" w:lineRule="auto"/>
      <w:ind w:left="200" w:leftChars="200"/>
      <w:jc w:val="left"/>
    </w:pPr>
    <w:rPr>
      <w:rFonts w:ascii="Arial" w:hAnsi="Arial" w:eastAsia="黑体"/>
    </w:rPr>
  </w:style>
  <w:style w:type="paragraph" w:customStyle="1" w:styleId="61">
    <w:name w:val="彩色列表 - 着色 11"/>
    <w:basedOn w:val="1"/>
    <w:autoRedefine/>
    <w:qFormat/>
    <w:uiPriority w:val="34"/>
    <w:pPr>
      <w:spacing w:line="360" w:lineRule="auto"/>
      <w:ind w:firstLine="420" w:firstLineChars="200"/>
    </w:pPr>
    <w:rPr>
      <w:rFonts w:ascii="Arial" w:hAnsi="Arial"/>
      <w:szCs w:val="21"/>
    </w:rPr>
  </w:style>
  <w:style w:type="paragraph" w:customStyle="1" w:styleId="62">
    <w:name w:val="表格标注（安华金和）"/>
    <w:basedOn w:val="52"/>
    <w:next w:val="1"/>
    <w:autoRedefine/>
    <w:qFormat/>
    <w:uiPriority w:val="0"/>
    <w:pPr>
      <w:numPr>
        <w:ilvl w:val="7"/>
      </w:numPr>
    </w:pPr>
  </w:style>
  <w:style w:type="paragraph" w:customStyle="1" w:styleId="63">
    <w:name w:val="标题 5（有编号）（安华金和）"/>
    <w:basedOn w:val="1"/>
    <w:next w:val="1"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ind w:left="0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64">
    <w:name w:val="List Paragraph11"/>
    <w:basedOn w:val="1"/>
    <w:next w:val="1"/>
    <w:qFormat/>
    <w:uiPriority w:val="34"/>
    <w:pPr>
      <w:spacing w:line="360" w:lineRule="auto"/>
      <w:ind w:firstLine="420" w:firstLineChars="200"/>
    </w:pPr>
    <w:rPr>
      <w:rFonts w:ascii="Verdana" w:hAnsi="Verdana"/>
      <w:color w:val="000000"/>
      <w:sz w:val="20"/>
      <w:szCs w:val="20"/>
    </w:rPr>
  </w:style>
  <w:style w:type="character" w:customStyle="1" w:styleId="65">
    <w:name w:val="批注文字 字符"/>
    <w:autoRedefine/>
    <w:qFormat/>
    <w:uiPriority w:val="99"/>
    <w:rPr>
      <w:kern w:val="2"/>
      <w:sz w:val="21"/>
      <w:szCs w:val="24"/>
    </w:rPr>
  </w:style>
  <w:style w:type="character" w:customStyle="1" w:styleId="66">
    <w:name w:val="批注主题 字符"/>
    <w:basedOn w:val="37"/>
    <w:link w:val="19"/>
    <w:qFormat/>
    <w:uiPriority w:val="0"/>
    <w:rPr>
      <w:b/>
      <w:bCs/>
      <w:kern w:val="2"/>
      <w:sz w:val="21"/>
      <w:szCs w:val="24"/>
    </w:rPr>
  </w:style>
  <w:style w:type="character" w:customStyle="1" w:styleId="67">
    <w:name w:val="文档结构图 字符"/>
    <w:basedOn w:val="23"/>
    <w:link w:val="12"/>
    <w:autoRedefine/>
    <w:qFormat/>
    <w:uiPriority w:val="0"/>
    <w:rPr>
      <w:rFonts w:ascii="宋体"/>
      <w:kern w:val="2"/>
      <w:sz w:val="18"/>
      <w:szCs w:val="18"/>
    </w:rPr>
  </w:style>
  <w:style w:type="paragraph" w:styleId="6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1989</Words>
  <Characters>2064</Characters>
  <Lines>67</Lines>
  <Paragraphs>19</Paragraphs>
  <TotalTime>0</TotalTime>
  <ScaleCrop>false</ScaleCrop>
  <LinksUpToDate>false</LinksUpToDate>
  <CharactersWithSpaces>2067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2023-08-15T01:58:00Z</dcterms:created>
  <dc:creator>陈永辉</dc:creator>
  <cp:lastModifiedBy>LINXL</cp:lastModifiedBy>
  <dcterms:modified xsi:type="dcterms:W3CDTF">2024-10-12T07:40:30Z</dcterms:modified>
  <dc:title>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E6BF652D54F944798887341195E59480</vt:lpwstr>
  </property>
</Properties>
</file>